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9748" w14:textId="59A49483" w:rsidR="00361956" w:rsidRPr="00EC6A50" w:rsidRDefault="00A562CA" w:rsidP="00071F66">
      <w:pPr>
        <w:pStyle w:val="Title"/>
      </w:pPr>
      <w:bookmarkStart w:id="0" w:name="_Toc507165900"/>
      <w:bookmarkStart w:id="1" w:name="_Toc507415936"/>
      <w:bookmarkStart w:id="2" w:name="_Toc507500579"/>
      <w:r>
        <w:t>Using this a</w:t>
      </w:r>
      <w:r w:rsidR="00361956" w:rsidRPr="00EC6A50">
        <w:t>ccess and participation plan template</w:t>
      </w:r>
      <w:r w:rsidR="00C73E64">
        <w:t>*</w:t>
      </w:r>
    </w:p>
    <w:p w14:paraId="40CC8B24" w14:textId="77777777" w:rsidR="00171894" w:rsidRDefault="00DD2D19" w:rsidP="00AC1938">
      <w:pPr>
        <w:pStyle w:val="Prompt"/>
        <w:pBdr>
          <w:between w:val="single" w:sz="48" w:space="1" w:color="E8EEF8"/>
          <w:bar w:val="single" w:sz="48" w:color="E8EEF8"/>
        </w:pBdr>
      </w:pPr>
      <w:r>
        <w:t xml:space="preserve">Providers registered with the Office for Students should use this template to complete their access and participation plan. </w:t>
      </w:r>
    </w:p>
    <w:p w14:paraId="13EE6466" w14:textId="6F1FCA66" w:rsidR="00361956" w:rsidRDefault="00171894" w:rsidP="00AC1938">
      <w:pPr>
        <w:pStyle w:val="Prompt"/>
        <w:pBdr>
          <w:between w:val="single" w:sz="48" w:space="1" w:color="E8EEF8"/>
          <w:bar w:val="single" w:sz="48" w:color="E8EEF8"/>
        </w:pBdr>
      </w:pPr>
      <w:r>
        <w:t>It</w:t>
      </w:r>
      <w:r w:rsidR="00361956" w:rsidRPr="5FECE75C">
        <w:t xml:space="preserve"> </w:t>
      </w:r>
      <w:r w:rsidR="00A562CA">
        <w:t>should be used</w:t>
      </w:r>
      <w:r w:rsidR="00361956" w:rsidRPr="5FECE75C">
        <w:t xml:space="preserve"> with:</w:t>
      </w:r>
    </w:p>
    <w:p w14:paraId="3B8E5C38" w14:textId="6D9D43FC" w:rsidR="00361956" w:rsidRDefault="00E10209" w:rsidP="00AC1938">
      <w:pPr>
        <w:pStyle w:val="Prompt"/>
        <w:numPr>
          <w:ilvl w:val="0"/>
          <w:numId w:val="2"/>
        </w:numPr>
        <w:pBdr>
          <w:between w:val="single" w:sz="48" w:space="1" w:color="E8EEF8"/>
          <w:bar w:val="single" w:sz="48" w:color="E8EEF8"/>
        </w:pBdr>
        <w:ind w:left="567" w:hanging="283"/>
      </w:pPr>
      <w:hyperlink r:id="rId12" w:history="1">
        <w:r w:rsidR="00361956" w:rsidRPr="00071F66">
          <w:rPr>
            <w:rStyle w:val="Hyperlink"/>
          </w:rPr>
          <w:t>Regulatory notice 1:</w:t>
        </w:r>
        <w:r w:rsidR="00361956" w:rsidRPr="005C6EC7">
          <w:rPr>
            <w:rStyle w:val="Hyperlink"/>
          </w:rPr>
          <w:t xml:space="preserve"> Access and participation plan guidance</w:t>
        </w:r>
      </w:hyperlink>
      <w:r w:rsidR="00361956" w:rsidRPr="59C20A65">
        <w:t xml:space="preserve"> (</w:t>
      </w:r>
      <w:proofErr w:type="spellStart"/>
      <w:r w:rsidR="00361956" w:rsidRPr="59C20A65">
        <w:t>OfS</w:t>
      </w:r>
      <w:proofErr w:type="spellEnd"/>
      <w:r w:rsidR="00361956" w:rsidRPr="59C20A65">
        <w:t xml:space="preserve"> 2023.</w:t>
      </w:r>
      <w:r w:rsidR="00D11895">
        <w:t>67</w:t>
      </w:r>
      <w:r w:rsidR="00361956" w:rsidRPr="59C20A65">
        <w:t xml:space="preserve">) </w:t>
      </w:r>
    </w:p>
    <w:p w14:paraId="5F74AEE7" w14:textId="71301381" w:rsidR="00361956" w:rsidRPr="00D70970" w:rsidRDefault="00E10209" w:rsidP="00AC1938">
      <w:pPr>
        <w:pStyle w:val="Prompt"/>
        <w:numPr>
          <w:ilvl w:val="0"/>
          <w:numId w:val="2"/>
        </w:numPr>
        <w:pBdr>
          <w:between w:val="single" w:sz="48" w:space="1" w:color="E8EEF8"/>
          <w:bar w:val="single" w:sz="48" w:color="E8EEF8"/>
        </w:pBdr>
        <w:ind w:left="567" w:hanging="283"/>
      </w:pPr>
      <w:hyperlink r:id="rId13" w:history="1">
        <w:r w:rsidR="00361956" w:rsidRPr="00071F66">
          <w:rPr>
            <w:rStyle w:val="Hyperlink"/>
          </w:rPr>
          <w:t>Regulatory advice 6:</w:t>
        </w:r>
        <w:r w:rsidR="00361956" w:rsidRPr="009C3EAB">
          <w:rPr>
            <w:rStyle w:val="Hyperlink"/>
          </w:rPr>
          <w:t xml:space="preserve"> How to prepare an access and participation plan </w:t>
        </w:r>
        <w:r w:rsidR="00751298">
          <w:rPr>
            <w:rStyle w:val="Hyperlink"/>
          </w:rPr>
          <w:t>–</w:t>
        </w:r>
        <w:r w:rsidR="00361956" w:rsidRPr="009C3EAB">
          <w:rPr>
            <w:rStyle w:val="Hyperlink"/>
          </w:rPr>
          <w:t xml:space="preserve"> effective practice advice</w:t>
        </w:r>
      </w:hyperlink>
      <w:r w:rsidR="00361956" w:rsidRPr="5FECE75C">
        <w:t xml:space="preserve"> (OfS </w:t>
      </w:r>
      <w:r w:rsidR="00361956" w:rsidRPr="00D70970">
        <w:t>2023.</w:t>
      </w:r>
      <w:r w:rsidR="00D07A31">
        <w:t>66</w:t>
      </w:r>
      <w:r w:rsidR="00361956" w:rsidRPr="00D70970">
        <w:t>)</w:t>
      </w:r>
    </w:p>
    <w:p w14:paraId="66012863" w14:textId="21CCEA27" w:rsidR="00361956" w:rsidRDefault="004E3027" w:rsidP="00AC1938">
      <w:pPr>
        <w:pStyle w:val="Prompt"/>
        <w:pBdr>
          <w:between w:val="single" w:sz="48" w:space="1" w:color="E8EEF8"/>
          <w:bar w:val="single" w:sz="48" w:color="E8EEF8"/>
        </w:pBdr>
      </w:pPr>
      <w:r>
        <w:t xml:space="preserve">Please use the structure – the titles and subtitles – in this template to create your plan. </w:t>
      </w:r>
      <w:r w:rsidR="00361956" w:rsidRPr="59C20A65">
        <w:t xml:space="preserve">If you use an alternative template, or your plan is more than 30 pages (excluding </w:t>
      </w:r>
      <w:r w:rsidR="003C1FF4">
        <w:t>annexes</w:t>
      </w:r>
      <w:r w:rsidR="00361956" w:rsidRPr="59C20A65">
        <w:t xml:space="preserve">), it may take longer to process your plan. </w:t>
      </w:r>
    </w:p>
    <w:p w14:paraId="12033B3F" w14:textId="5D63A755" w:rsidR="00E32695" w:rsidRPr="00253B90" w:rsidRDefault="00E32695" w:rsidP="00AC1938">
      <w:pPr>
        <w:pStyle w:val="Prompt"/>
        <w:pBdr>
          <w:between w:val="single" w:sz="48" w:space="1" w:color="E8EEF8"/>
          <w:bar w:val="single" w:sz="48" w:color="E8EEF8"/>
        </w:pBdr>
        <w:rPr>
          <w:b/>
          <w:bCs/>
        </w:rPr>
      </w:pPr>
      <w:r>
        <w:t xml:space="preserve">We have included prompts in </w:t>
      </w:r>
      <w:r w:rsidR="00480814">
        <w:t>light blue</w:t>
      </w:r>
      <w:r>
        <w:t xml:space="preserve"> boxes. </w:t>
      </w:r>
      <w:r w:rsidRPr="00253B90">
        <w:rPr>
          <w:b/>
          <w:bCs/>
        </w:rPr>
        <w:t xml:space="preserve">Please remove all </w:t>
      </w:r>
      <w:r w:rsidR="00AC1938">
        <w:rPr>
          <w:b/>
          <w:bCs/>
        </w:rPr>
        <w:t>light blue</w:t>
      </w:r>
      <w:r w:rsidRPr="00253B90">
        <w:rPr>
          <w:b/>
          <w:bCs/>
        </w:rPr>
        <w:t xml:space="preserve"> </w:t>
      </w:r>
      <w:r>
        <w:rPr>
          <w:b/>
          <w:bCs/>
        </w:rPr>
        <w:t>boxes</w:t>
      </w:r>
      <w:r w:rsidRPr="00253B90">
        <w:rPr>
          <w:b/>
          <w:bCs/>
        </w:rPr>
        <w:t xml:space="preserve"> before submitting a plan.</w:t>
      </w:r>
    </w:p>
    <w:p w14:paraId="3FC05E46" w14:textId="4D3FA6AB" w:rsidR="00E32695" w:rsidRDefault="00E5743C" w:rsidP="00AC1938">
      <w:pPr>
        <w:pStyle w:val="Prompt"/>
        <w:pBdr>
          <w:between w:val="single" w:sz="48" w:space="1" w:color="E8EEF8"/>
          <w:bar w:val="single" w:sz="48" w:color="E8EEF8"/>
        </w:pBdr>
      </w:pPr>
      <w:r>
        <w:t xml:space="preserve">Providers </w:t>
      </w:r>
      <w:r w:rsidR="00BE5E97">
        <w:t>are free to apply their own branding, colours</w:t>
      </w:r>
      <w:r w:rsidR="00A2791A">
        <w:t xml:space="preserve">, </w:t>
      </w:r>
      <w:r w:rsidR="00BE5E97">
        <w:t>typography</w:t>
      </w:r>
      <w:r w:rsidR="00A2791A">
        <w:t xml:space="preserve"> and other styles, so long as they retain the structure of titles and subtitles in the template. </w:t>
      </w:r>
    </w:p>
    <w:p w14:paraId="55775D7E" w14:textId="788492C7" w:rsidR="00361956" w:rsidRDefault="00361956" w:rsidP="00AC1938">
      <w:pPr>
        <w:pStyle w:val="Prompt"/>
        <w:pBdr>
          <w:between w:val="single" w:sz="48" w:space="1" w:color="E8EEF8"/>
          <w:bar w:val="single" w:sz="48" w:color="E8EEF8"/>
        </w:pBdr>
        <w:rPr>
          <w:bCs/>
          <w:color w:val="A5A5A5" w:themeColor="accent3"/>
          <w:sz w:val="32"/>
          <w:szCs w:val="32"/>
        </w:rPr>
      </w:pPr>
      <w:r w:rsidRPr="5FECE75C">
        <w:t xml:space="preserve">Please make sure that your document complies with the </w:t>
      </w:r>
      <w:r w:rsidRPr="0000555E">
        <w:t>Web Content Accessibility Guidelines 2.1</w:t>
      </w:r>
      <w:r w:rsidR="00A201F0">
        <w:t>.</w:t>
      </w:r>
      <w:r w:rsidR="00B60AA7" w:rsidRPr="0000555E">
        <w:rPr>
          <w:rStyle w:val="FootnoteReference"/>
        </w:rPr>
        <w:footnoteReference w:id="2"/>
      </w:r>
      <w:r w:rsidRPr="0000555E">
        <w:t xml:space="preserve"> Published PDF</w:t>
      </w:r>
      <w:r w:rsidRPr="5FECE75C">
        <w:t>s should, for example, include structured headings</w:t>
      </w:r>
      <w:r w:rsidR="007E2E3E">
        <w:t xml:space="preserve"> using the document styles</w:t>
      </w:r>
      <w:r w:rsidRPr="5FECE75C">
        <w:t>, alternative text where appropriate, and a title in the document properties.</w:t>
      </w:r>
      <w:r w:rsidR="00FB1B99">
        <w:t xml:space="preserve"> You can check the accessibility of your plan by using the </w:t>
      </w:r>
      <w:r w:rsidR="00ED65AE">
        <w:t>accessibility checker in MS Word.</w:t>
      </w:r>
    </w:p>
    <w:p w14:paraId="1FD46931" w14:textId="42B09D1A" w:rsidR="00A562CA" w:rsidRPr="00B41C6C" w:rsidRDefault="00C73E64" w:rsidP="00B41C6C">
      <w:bookmarkStart w:id="3" w:name="_Toc130393710"/>
      <w:r>
        <w:t>*</w:t>
      </w:r>
      <w:r w:rsidR="00101642">
        <w:t xml:space="preserve"> </w:t>
      </w:r>
      <w:r>
        <w:t xml:space="preserve">Please delete this </w:t>
      </w:r>
      <w:r w:rsidR="00101642">
        <w:t>front page when you have completed you</w:t>
      </w:r>
      <w:r w:rsidR="00840103">
        <w:t>r</w:t>
      </w:r>
      <w:r w:rsidR="00101642">
        <w:t xml:space="preserve"> plan.</w:t>
      </w:r>
      <w:r w:rsidR="00B41C6C">
        <w:t xml:space="preserve"> </w:t>
      </w:r>
      <w:r w:rsidR="00A562CA">
        <w:br w:type="page"/>
      </w:r>
    </w:p>
    <w:p w14:paraId="49AE829F" w14:textId="22513113" w:rsidR="00361956" w:rsidRPr="00361956" w:rsidRDefault="00361956" w:rsidP="00361956">
      <w:pPr>
        <w:pStyle w:val="Heading1"/>
      </w:pPr>
      <w:r w:rsidRPr="00361956">
        <w:lastRenderedPageBreak/>
        <w:t>[Insert name of provider]</w:t>
      </w:r>
      <w:bookmarkEnd w:id="3"/>
    </w:p>
    <w:p w14:paraId="14E3EA7C" w14:textId="7DB129FC" w:rsidR="00361956" w:rsidRDefault="00361956" w:rsidP="00A562CA">
      <w:pPr>
        <w:pStyle w:val="Heading1"/>
      </w:pPr>
      <w:bookmarkStart w:id="4" w:name="_Toc130393711"/>
      <w:r w:rsidRPr="00361956">
        <w:t>Access and participation plan 202</w:t>
      </w:r>
      <w:r w:rsidR="004F69B1">
        <w:t>5</w:t>
      </w:r>
      <w:r w:rsidRPr="00361956">
        <w:t>-2</w:t>
      </w:r>
      <w:r w:rsidR="00AD472C">
        <w:t>6</w:t>
      </w:r>
      <w:r w:rsidRPr="00361956">
        <w:t xml:space="preserve"> to 202</w:t>
      </w:r>
      <w:r w:rsidR="00AD472C">
        <w:t>8</w:t>
      </w:r>
      <w:r w:rsidRPr="00361956">
        <w:t>-2</w:t>
      </w:r>
      <w:r w:rsidR="00AD472C">
        <w:t>9</w:t>
      </w:r>
      <w:bookmarkStart w:id="5" w:name="_Toc130393712"/>
      <w:bookmarkEnd w:id="4"/>
    </w:p>
    <w:p w14:paraId="648E5353" w14:textId="5AAAEF34" w:rsidR="008E26CC" w:rsidRDefault="008E26CC" w:rsidP="008E26CC">
      <w:pPr>
        <w:pStyle w:val="Prompt"/>
        <w:spacing w:after="120"/>
      </w:pPr>
      <w:r w:rsidRPr="5FECE75C">
        <w:t xml:space="preserve">For more information about how to complete this </w:t>
      </w:r>
      <w:r>
        <w:t>template</w:t>
      </w:r>
      <w:r w:rsidRPr="5FECE75C">
        <w:t xml:space="preserve"> see:</w:t>
      </w:r>
    </w:p>
    <w:p w14:paraId="0A8928EB" w14:textId="555740FD" w:rsidR="00F23FB5" w:rsidRDefault="00E10209" w:rsidP="001C7134">
      <w:pPr>
        <w:pStyle w:val="Prompt"/>
        <w:numPr>
          <w:ilvl w:val="0"/>
          <w:numId w:val="2"/>
        </w:numPr>
        <w:spacing w:after="120"/>
        <w:ind w:left="568" w:hanging="284"/>
      </w:pPr>
      <w:hyperlink r:id="rId14" w:history="1">
        <w:r w:rsidR="00F23FB5" w:rsidRPr="00071F66">
          <w:rPr>
            <w:rStyle w:val="Hyperlink"/>
          </w:rPr>
          <w:t>Regulatory notice 1:</w:t>
        </w:r>
        <w:r w:rsidR="00F23FB5" w:rsidRPr="005C6EC7">
          <w:rPr>
            <w:rStyle w:val="Hyperlink"/>
          </w:rPr>
          <w:t xml:space="preserve"> Access and participation plan guidance</w:t>
        </w:r>
      </w:hyperlink>
      <w:r w:rsidR="00F23FB5" w:rsidRPr="59C20A65">
        <w:t xml:space="preserve"> (</w:t>
      </w:r>
      <w:proofErr w:type="spellStart"/>
      <w:r w:rsidR="00F23FB5" w:rsidRPr="59C20A65">
        <w:t>OfS</w:t>
      </w:r>
      <w:proofErr w:type="spellEnd"/>
      <w:r w:rsidR="00F23FB5" w:rsidRPr="59C20A65">
        <w:t xml:space="preserve"> 2023.</w:t>
      </w:r>
      <w:r w:rsidR="00DB4AE9">
        <w:t>67</w:t>
      </w:r>
      <w:r w:rsidR="00F23FB5" w:rsidRPr="59C20A65">
        <w:t xml:space="preserve">) </w:t>
      </w:r>
    </w:p>
    <w:p w14:paraId="08F7E463" w14:textId="3A041CFE" w:rsidR="008E26CC" w:rsidRPr="00F23FB5" w:rsidRDefault="00E10209" w:rsidP="00F23FB5">
      <w:pPr>
        <w:pStyle w:val="Prompt"/>
        <w:numPr>
          <w:ilvl w:val="0"/>
          <w:numId w:val="2"/>
        </w:numPr>
        <w:ind w:left="567" w:hanging="283"/>
        <w:rPr>
          <w:bCs/>
          <w:color w:val="A5A5A5" w:themeColor="accent3"/>
        </w:rPr>
      </w:pPr>
      <w:hyperlink r:id="rId15" w:history="1">
        <w:r w:rsidR="00F23FB5" w:rsidRPr="00071F66">
          <w:rPr>
            <w:rStyle w:val="Hyperlink"/>
          </w:rPr>
          <w:t>Regulatory advice 6:</w:t>
        </w:r>
        <w:r w:rsidR="00F23FB5" w:rsidRPr="009C3EAB">
          <w:rPr>
            <w:rStyle w:val="Hyperlink"/>
          </w:rPr>
          <w:t xml:space="preserve"> How to prepare an access and participation plan </w:t>
        </w:r>
        <w:r w:rsidR="00F23FB5">
          <w:rPr>
            <w:rStyle w:val="Hyperlink"/>
          </w:rPr>
          <w:t>–</w:t>
        </w:r>
        <w:r w:rsidR="00F23FB5" w:rsidRPr="009C3EAB">
          <w:rPr>
            <w:rStyle w:val="Hyperlink"/>
          </w:rPr>
          <w:t xml:space="preserve"> effective practice advice</w:t>
        </w:r>
      </w:hyperlink>
      <w:r w:rsidR="00F23FB5" w:rsidRPr="5FECE75C">
        <w:t xml:space="preserve"> (OfS </w:t>
      </w:r>
      <w:r w:rsidR="00F23FB5" w:rsidRPr="00D70970">
        <w:t>2023.</w:t>
      </w:r>
      <w:r w:rsidR="00D07A31">
        <w:t>66</w:t>
      </w:r>
      <w:r w:rsidR="00F23FB5" w:rsidRPr="00D70970">
        <w:t>)</w:t>
      </w:r>
    </w:p>
    <w:p w14:paraId="06A75CA9" w14:textId="7F5AFA84" w:rsidR="00361956" w:rsidRPr="00361956" w:rsidRDefault="00361956" w:rsidP="00D74188">
      <w:pPr>
        <w:pStyle w:val="Heading2"/>
        <w:tabs>
          <w:tab w:val="left" w:pos="7058"/>
        </w:tabs>
      </w:pPr>
      <w:r w:rsidRPr="00361956">
        <w:t>Introduction and strategic aim</w:t>
      </w:r>
      <w:bookmarkEnd w:id="5"/>
    </w:p>
    <w:p w14:paraId="5D9A690E" w14:textId="77777777" w:rsidR="00361956" w:rsidRDefault="00361956" w:rsidP="00EC6A50">
      <w:pPr>
        <w:pStyle w:val="Prompt"/>
      </w:pPr>
      <w:r w:rsidRPr="5FECE75C">
        <w:t xml:space="preserve">This section should include contextual information </w:t>
      </w:r>
      <w:r>
        <w:t>that</w:t>
      </w:r>
      <w:r w:rsidRPr="5FECE75C">
        <w:t xml:space="preserve"> will help the OfS, students and other readers to understand </w:t>
      </w:r>
      <w:r>
        <w:t>your</w:t>
      </w:r>
      <w:r w:rsidRPr="5FECE75C">
        <w:t xml:space="preserve"> context, size, and mission. It should also describe the overarching strategic aim with respect to equality of opportunity. </w:t>
      </w:r>
    </w:p>
    <w:p w14:paraId="118C6BE1" w14:textId="2E308DAB" w:rsidR="000529B9" w:rsidRPr="00361956" w:rsidRDefault="00361956" w:rsidP="00361956">
      <w:pPr>
        <w:pStyle w:val="Heading2"/>
      </w:pPr>
      <w:bookmarkStart w:id="6" w:name="_Toc130393713"/>
      <w:r w:rsidRPr="00361956">
        <w:t>Risks to equality of opportunity</w:t>
      </w:r>
      <w:bookmarkEnd w:id="6"/>
      <w:r w:rsidR="293EA98B">
        <w:t xml:space="preserve"> </w:t>
      </w:r>
    </w:p>
    <w:p w14:paraId="71D53DF9" w14:textId="7A2A0930" w:rsidR="00361956" w:rsidRDefault="00361956" w:rsidP="00D74188">
      <w:pPr>
        <w:pStyle w:val="Prompt"/>
      </w:pPr>
      <w:r w:rsidRPr="5FECE75C">
        <w:t>This section should summarise</w:t>
      </w:r>
      <w:r w:rsidR="00087B37">
        <w:t xml:space="preserve"> </w:t>
      </w:r>
      <w:r w:rsidRPr="5FECE75C">
        <w:t xml:space="preserve">the key risks to equality of opportunity </w:t>
      </w:r>
      <w:r w:rsidR="007C6948">
        <w:t>that your plan will address</w:t>
      </w:r>
      <w:r w:rsidR="33684CFA">
        <w:t xml:space="preserve"> and</w:t>
      </w:r>
      <w:r w:rsidR="00CE7624">
        <w:t xml:space="preserve"> </w:t>
      </w:r>
      <w:r w:rsidR="7DD8ACF4">
        <w:t>how you have identified these risks</w:t>
      </w:r>
      <w:r w:rsidR="56F7D20C">
        <w:t>. Where you have identified a</w:t>
      </w:r>
      <w:r w:rsidR="1979BAE0">
        <w:t>n</w:t>
      </w:r>
      <w:r w:rsidR="56F7D20C">
        <w:t xml:space="preserve"> indication of risk </w:t>
      </w:r>
      <w:r w:rsidR="2BDD432F">
        <w:t xml:space="preserve">that you are addressing </w:t>
      </w:r>
      <w:r w:rsidR="005E7E7C">
        <w:t>in</w:t>
      </w:r>
      <w:r w:rsidR="2BDD432F">
        <w:t xml:space="preserve"> the plan </w:t>
      </w:r>
      <w:r w:rsidR="56F7D20C">
        <w:t>we expect you</w:t>
      </w:r>
      <w:r w:rsidR="005D28C2">
        <w:t xml:space="preserve"> to</w:t>
      </w:r>
      <w:r w:rsidR="56F7D20C">
        <w:t xml:space="preserve"> explain why you think </w:t>
      </w:r>
      <w:r w:rsidR="00140E56">
        <w:t>i</w:t>
      </w:r>
      <w:r w:rsidR="56F7D20C">
        <w:t xml:space="preserve">t is </w:t>
      </w:r>
      <w:r w:rsidR="00087B37">
        <w:t>occurring</w:t>
      </w:r>
      <w:r w:rsidR="56F7D20C">
        <w:t>.</w:t>
      </w:r>
    </w:p>
    <w:p w14:paraId="437E7444" w14:textId="6E3C9119" w:rsidR="00361956" w:rsidRDefault="00361956" w:rsidP="00A562CA">
      <w:pPr>
        <w:pStyle w:val="Prompt"/>
      </w:pPr>
      <w:r w:rsidRPr="5FECE75C">
        <w:t xml:space="preserve">For example, </w:t>
      </w:r>
      <w:r w:rsidR="00A562CA">
        <w:t>‘</w:t>
      </w:r>
      <w:r w:rsidRPr="5FECE75C">
        <w:t xml:space="preserve">Risk 2.1: There are lower proportions of students eligible for free school meals in Poppleton University, particularly in the following subject areas, and intersecting with the following demographic criteria. Evidence suggests this is a function of </w:t>
      </w:r>
      <w:r w:rsidR="00D91E40">
        <w:t xml:space="preserve">insufficient </w:t>
      </w:r>
      <w:r w:rsidRPr="5FECE75C">
        <w:t xml:space="preserve">prior knowledge, </w:t>
      </w:r>
      <w:r w:rsidR="68AC372C">
        <w:t>limited access to good information and guidance and internal application procedures</w:t>
      </w:r>
      <w:r w:rsidR="1FD9739D">
        <w:t>.</w:t>
      </w:r>
      <w:r w:rsidR="00695D74">
        <w:t>’</w:t>
      </w:r>
    </w:p>
    <w:p w14:paraId="20983979" w14:textId="77777777" w:rsidR="00361956" w:rsidRPr="00156C57" w:rsidRDefault="00361956" w:rsidP="00156C57">
      <w:pPr>
        <w:pStyle w:val="Heading2"/>
      </w:pPr>
      <w:bookmarkStart w:id="7" w:name="_Toc130393714"/>
      <w:r w:rsidRPr="00156C57">
        <w:t>Objectives</w:t>
      </w:r>
      <w:bookmarkEnd w:id="7"/>
      <w:r w:rsidRPr="00156C57">
        <w:t xml:space="preserve"> </w:t>
      </w:r>
    </w:p>
    <w:p w14:paraId="0AE1A21D" w14:textId="4F2CED64" w:rsidR="00361956" w:rsidRDefault="00F27CE1" w:rsidP="00A562CA">
      <w:pPr>
        <w:pStyle w:val="Prompt"/>
      </w:pPr>
      <w:r>
        <w:t>E</w:t>
      </w:r>
      <w:r w:rsidR="00361956" w:rsidRPr="5FECE75C">
        <w:t xml:space="preserve">ach risk to equality of opportunity </w:t>
      </w:r>
      <w:r w:rsidR="00276106">
        <w:t>t</w:t>
      </w:r>
      <w:r w:rsidR="00100702">
        <w:t>hat the plan</w:t>
      </w:r>
      <w:r w:rsidR="00276106">
        <w:t xml:space="preserve"> addresse</w:t>
      </w:r>
      <w:r w:rsidR="00100702">
        <w:t>s</w:t>
      </w:r>
      <w:r w:rsidR="00276106">
        <w:t xml:space="preserve"> </w:t>
      </w:r>
      <w:r w:rsidR="00361956" w:rsidRPr="5FECE75C">
        <w:t xml:space="preserve">should </w:t>
      </w:r>
      <w:r>
        <w:t>have</w:t>
      </w:r>
      <w:r w:rsidR="00361956" w:rsidRPr="5FECE75C">
        <w:t xml:space="preserve"> a</w:t>
      </w:r>
      <w:r w:rsidR="006B1701">
        <w:t>t least one</w:t>
      </w:r>
      <w:r w:rsidR="00361956" w:rsidRPr="5FECE75C">
        <w:t xml:space="preserve"> corresponding measurable objective.</w:t>
      </w:r>
      <w:r w:rsidR="000C060F">
        <w:t xml:space="preserve"> </w:t>
      </w:r>
      <w:r w:rsidR="00407696">
        <w:t xml:space="preserve">Objectives should be timebound and </w:t>
      </w:r>
      <w:r w:rsidR="00E122D7">
        <w:t>measurable</w:t>
      </w:r>
      <w:r w:rsidR="00361956" w:rsidRPr="5FECE75C">
        <w:t>.</w:t>
      </w:r>
    </w:p>
    <w:p w14:paraId="0D14ED22" w14:textId="42FDE1D5" w:rsidR="00361956" w:rsidRDefault="00361956" w:rsidP="00A562CA">
      <w:pPr>
        <w:pStyle w:val="Prompt"/>
      </w:pPr>
      <w:r w:rsidRPr="5FECE75C">
        <w:t xml:space="preserve">For example, </w:t>
      </w:r>
      <w:r w:rsidR="00A562CA">
        <w:t>‘</w:t>
      </w:r>
      <w:r w:rsidRPr="5FECE75C">
        <w:t xml:space="preserve">Objective 3.1: Poppleton University will increase the number of students eligible for free school meals attending the </w:t>
      </w:r>
      <w:r w:rsidR="00200C20">
        <w:t>u</w:t>
      </w:r>
      <w:r w:rsidRPr="5FECE75C">
        <w:t xml:space="preserve">niversity </w:t>
      </w:r>
      <w:r w:rsidR="007E6E38">
        <w:t>to</w:t>
      </w:r>
      <w:r w:rsidR="00CE1061">
        <w:t xml:space="preserve"> </w:t>
      </w:r>
      <w:r w:rsidR="00AA1418">
        <w:t>3</w:t>
      </w:r>
      <w:r w:rsidR="002014CF">
        <w:t xml:space="preserve">0% </w:t>
      </w:r>
      <w:r w:rsidR="007E6E38">
        <w:t xml:space="preserve">of </w:t>
      </w:r>
      <w:r w:rsidR="003E040F">
        <w:t>our</w:t>
      </w:r>
      <w:r w:rsidR="007E6E38">
        <w:t xml:space="preserve"> intake </w:t>
      </w:r>
      <w:r w:rsidR="00AE7CB1">
        <w:t xml:space="preserve">by 2030 </w:t>
      </w:r>
      <w:r w:rsidR="002014CF">
        <w:t>through</w:t>
      </w:r>
      <w:r w:rsidRPr="5FECE75C">
        <w:t xml:space="preserve"> working in partnership with schools to address </w:t>
      </w:r>
      <w:r w:rsidR="00A808C9">
        <w:t xml:space="preserve">insufficient </w:t>
      </w:r>
      <w:r w:rsidRPr="5FECE75C">
        <w:t xml:space="preserve">prior knowledge and attainment and improving the quality of transition from </w:t>
      </w:r>
      <w:r w:rsidR="007425DB">
        <w:t xml:space="preserve">their </w:t>
      </w:r>
      <w:r w:rsidRPr="5FECE75C">
        <w:t>prior learning environment.</w:t>
      </w:r>
      <w:r w:rsidR="00E45846">
        <w:t>’</w:t>
      </w:r>
    </w:p>
    <w:p w14:paraId="36F32459" w14:textId="3E4FF648" w:rsidR="00361956" w:rsidRPr="00156C57" w:rsidRDefault="00361956" w:rsidP="00B41C6C">
      <w:pPr>
        <w:pStyle w:val="Heading2"/>
        <w:keepNext/>
      </w:pPr>
      <w:bookmarkStart w:id="8" w:name="_Toc130393715"/>
      <w:r w:rsidRPr="00156C57">
        <w:t>Intervention strategies</w:t>
      </w:r>
      <w:bookmarkEnd w:id="8"/>
      <w:r w:rsidR="00666ED9">
        <w:t xml:space="preserve"> and e</w:t>
      </w:r>
      <w:r w:rsidR="007F22A6">
        <w:t>xpected outcomes</w:t>
      </w:r>
    </w:p>
    <w:p w14:paraId="3489AB37" w14:textId="54E2374D" w:rsidR="00E2048E" w:rsidRDefault="00D07637" w:rsidP="00A562CA">
      <w:pPr>
        <w:pStyle w:val="Prompt"/>
      </w:pPr>
      <w:r>
        <w:t>E</w:t>
      </w:r>
      <w:r w:rsidR="00361956" w:rsidRPr="5FECE75C">
        <w:t xml:space="preserve">ach objective should </w:t>
      </w:r>
      <w:r>
        <w:t>have</w:t>
      </w:r>
      <w:r w:rsidR="00361956" w:rsidRPr="5FECE75C">
        <w:t xml:space="preserve"> an intervention strategy</w:t>
      </w:r>
      <w:r>
        <w:t>.</w:t>
      </w:r>
      <w:r w:rsidR="00361956" w:rsidRPr="5FECE75C">
        <w:t xml:space="preserve"> </w:t>
      </w:r>
      <w:r>
        <w:t>This should refer to</w:t>
      </w:r>
      <w:r w:rsidR="00361956" w:rsidRPr="5FECE75C">
        <w:t xml:space="preserve"> the risk</w:t>
      </w:r>
      <w:r w:rsidR="00361956">
        <w:t>s to equality of opportunity</w:t>
      </w:r>
      <w:r w:rsidR="00147637">
        <w:t xml:space="preserve"> </w:t>
      </w:r>
      <w:r w:rsidR="009C7075">
        <w:t xml:space="preserve">identified </w:t>
      </w:r>
      <w:r w:rsidR="0075054C">
        <w:t>through the assessment of performance that</w:t>
      </w:r>
      <w:r w:rsidR="00361956">
        <w:t xml:space="preserve"> </w:t>
      </w:r>
      <w:r>
        <w:t>it is designed to address</w:t>
      </w:r>
      <w:r w:rsidR="00361956">
        <w:t xml:space="preserve">. It should also include information on the activities that will contribute towards meeting the overall objective, as well as details about the financial and human resources that will be needed to deliver </w:t>
      </w:r>
      <w:r w:rsidR="00E2048E">
        <w:t>it</w:t>
      </w:r>
      <w:r w:rsidR="00361956">
        <w:t xml:space="preserve">. </w:t>
      </w:r>
    </w:p>
    <w:p w14:paraId="28C63B2E" w14:textId="3CC839D3" w:rsidR="00361956" w:rsidRDefault="00361956" w:rsidP="001C7134">
      <w:pPr>
        <w:pStyle w:val="Prompt"/>
        <w:keepNext/>
        <w:keepLines/>
      </w:pPr>
      <w:r>
        <w:lastRenderedPageBreak/>
        <w:t>It should</w:t>
      </w:r>
      <w:r w:rsidDel="006F24ED">
        <w:t xml:space="preserve"> </w:t>
      </w:r>
      <w:r>
        <w:t xml:space="preserve">include information about </w:t>
      </w:r>
      <w:r w:rsidR="00A17A5A">
        <w:t xml:space="preserve">how you intend to evaluate it for efficacy. </w:t>
      </w:r>
      <w:r w:rsidR="00165653">
        <w:t xml:space="preserve">Information about </w:t>
      </w:r>
      <w:r>
        <w:t>why you believe</w:t>
      </w:r>
      <w:r w:rsidRPr="5FECE75C">
        <w:t xml:space="preserve"> the intervention strategy will </w:t>
      </w:r>
      <w:r>
        <w:t>work (e.g. the evidence base</w:t>
      </w:r>
      <w:r w:rsidR="00165653">
        <w:t xml:space="preserve">) </w:t>
      </w:r>
      <w:r w:rsidR="001D3694">
        <w:t xml:space="preserve">can </w:t>
      </w:r>
      <w:r w:rsidR="00165653">
        <w:t xml:space="preserve">be included in </w:t>
      </w:r>
      <w:r w:rsidR="001D3694">
        <w:t>Annex B</w:t>
      </w:r>
      <w:r w:rsidR="00FF15CF">
        <w:t xml:space="preserve"> of the plan</w:t>
      </w:r>
      <w:r>
        <w:t xml:space="preserve">. </w:t>
      </w:r>
      <w:r w:rsidRPr="5FECE75C">
        <w:t xml:space="preserve">We suggest using </w:t>
      </w:r>
      <w:r w:rsidR="00B83CA0">
        <w:t xml:space="preserve">the </w:t>
      </w:r>
      <w:r>
        <w:t>template</w:t>
      </w:r>
      <w:r w:rsidR="00DC0A69">
        <w:t xml:space="preserve"> below</w:t>
      </w:r>
      <w:r w:rsidRPr="5FECE75C">
        <w:t xml:space="preserve"> </w:t>
      </w:r>
      <w:r w:rsidR="00B83CA0">
        <w:t>for</w:t>
      </w:r>
      <w:r w:rsidRPr="5FECE75C">
        <w:t xml:space="preserve"> each intervention strategy</w:t>
      </w:r>
      <w:r w:rsidR="00B575B0">
        <w:t>, as this</w:t>
      </w:r>
      <w:r w:rsidR="0093464A">
        <w:t xml:space="preserve"> </w:t>
      </w:r>
      <w:r w:rsidR="00963C04">
        <w:t xml:space="preserve">can </w:t>
      </w:r>
      <w:r w:rsidR="00B575B0">
        <w:t>provide a high level summary of your underpinning theory of change</w:t>
      </w:r>
      <w:r>
        <w:t xml:space="preserve">. Some may need multiple pages. </w:t>
      </w:r>
    </w:p>
    <w:p w14:paraId="07B55E03" w14:textId="68EFE456" w:rsidR="00361956" w:rsidRDefault="00A3060E" w:rsidP="006E4E72">
      <w:pPr>
        <w:pStyle w:val="Heading3"/>
        <w:rPr>
          <w:rFonts w:eastAsia="Arial"/>
        </w:rPr>
      </w:pPr>
      <w:r>
        <w:rPr>
          <w:rFonts w:eastAsia="Arial"/>
        </w:rPr>
        <w:t>Intervention strategy template</w:t>
      </w:r>
    </w:p>
    <w:p w14:paraId="533A80EF" w14:textId="7BD2E8E6" w:rsidR="000122DE" w:rsidRDefault="0037130E" w:rsidP="00623EEC">
      <w:pPr>
        <w:pStyle w:val="Heading4"/>
      </w:pPr>
      <w:r>
        <w:t xml:space="preserve">Intervention strategy </w:t>
      </w:r>
      <w:r w:rsidR="00243099">
        <w:t>1: Objectives and targets</w:t>
      </w:r>
    </w:p>
    <w:p w14:paraId="5442F2D4" w14:textId="1B1F6CC2" w:rsidR="00336750" w:rsidRDefault="00165653" w:rsidP="00071F66">
      <w:r>
        <w:t xml:space="preserve">This section </w:t>
      </w:r>
      <w:r w:rsidR="00D77B84">
        <w:t>identifies the principal objective that the intervention strategy will contribute towards. If the intervention strategy is likely to contribute to</w:t>
      </w:r>
      <w:r w:rsidR="00457F7B">
        <w:t xml:space="preserve"> other objectives, these can also be noted here.</w:t>
      </w:r>
      <w:r w:rsidR="74FB43D1">
        <w:t xml:space="preserve"> Please note target reference numbers that relate to those set out in the Fees, Investments and Targets document (FIT).</w:t>
      </w:r>
    </w:p>
    <w:p w14:paraId="26076EE4" w14:textId="4B4940AC" w:rsidR="00623EEC" w:rsidRDefault="00623EEC" w:rsidP="00623EEC">
      <w:pPr>
        <w:pStyle w:val="Heading4"/>
      </w:pPr>
      <w:r>
        <w:t>Risks to equality of opportunity</w:t>
      </w:r>
    </w:p>
    <w:p w14:paraId="01365B74" w14:textId="1ADC6507" w:rsidR="00457F7B" w:rsidRDefault="00457F7B" w:rsidP="00457F7B">
      <w:r>
        <w:t>This section identifies the risks to equality of opportunity that the intervention strategy will address.</w:t>
      </w:r>
    </w:p>
    <w:p w14:paraId="6842B146" w14:textId="2EB7050A" w:rsidR="7BD71F63" w:rsidRDefault="7BD71F63" w:rsidP="158C2815">
      <w:r w:rsidRPr="158C2815">
        <w:rPr>
          <w:b/>
          <w:bCs/>
        </w:rPr>
        <w:t>Objectives and targets</w:t>
      </w:r>
      <w:r>
        <w:t>: List relevant objectives and targets or reference these if listed elsewhere in the plan.</w:t>
      </w:r>
    </w:p>
    <w:p w14:paraId="501D63EB" w14:textId="766D873A" w:rsidR="32C9F3BB" w:rsidRDefault="7BD71F63" w:rsidP="00281A51">
      <w:r w:rsidRPr="32C9F3BB">
        <w:rPr>
          <w:b/>
          <w:bCs/>
        </w:rPr>
        <w:t>Risks to equality of opportunity</w:t>
      </w:r>
      <w:r>
        <w:t>: List relevant risks to equality of opportunity or reference if listed elsewhere in the plan.</w:t>
      </w:r>
    </w:p>
    <w:tbl>
      <w:tblPr>
        <w:tblStyle w:val="TH"/>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69"/>
        <w:gridCol w:w="2385"/>
        <w:gridCol w:w="2676"/>
        <w:gridCol w:w="1688"/>
      </w:tblGrid>
      <w:tr w:rsidR="00832C07" w:rsidRPr="00A91232" w14:paraId="0C4CCDEF" w14:textId="77777777" w:rsidTr="008011E8">
        <w:trPr>
          <w:cnfStyle w:val="100000000000" w:firstRow="1" w:lastRow="0" w:firstColumn="0" w:lastColumn="0" w:oddVBand="0" w:evenVBand="0" w:oddHBand="0" w:evenHBand="0" w:firstRowFirstColumn="0" w:firstRowLastColumn="0" w:lastRowFirstColumn="0" w:lastRowLastColumn="0"/>
        </w:trPr>
        <w:tc>
          <w:tcPr>
            <w:tcW w:w="2869" w:type="dxa"/>
            <w:shd w:val="clear" w:color="auto" w:fill="FFC000" w:themeFill="accent4"/>
          </w:tcPr>
          <w:p w14:paraId="6AF51333" w14:textId="46E412C8" w:rsidR="00AE2038" w:rsidRPr="00A91232" w:rsidRDefault="008D2A93" w:rsidP="00832C07">
            <w:pPr>
              <w:rPr>
                <w:bCs/>
              </w:rPr>
            </w:pPr>
            <w:r w:rsidRPr="703A2E13">
              <w:rPr>
                <w:bCs/>
              </w:rPr>
              <w:t>Activity</w:t>
            </w:r>
          </w:p>
        </w:tc>
        <w:tc>
          <w:tcPr>
            <w:tcW w:w="2385" w:type="dxa"/>
            <w:shd w:val="clear" w:color="auto" w:fill="FFC000" w:themeFill="accent4"/>
          </w:tcPr>
          <w:p w14:paraId="56EE704E" w14:textId="4560494F" w:rsidR="00AE2038" w:rsidRPr="00A91232" w:rsidRDefault="008D2A93" w:rsidP="00832C07">
            <w:pPr>
              <w:rPr>
                <w:bCs/>
              </w:rPr>
            </w:pPr>
            <w:r w:rsidRPr="703A2E13">
              <w:rPr>
                <w:bCs/>
              </w:rPr>
              <w:t>Inputs</w:t>
            </w:r>
          </w:p>
        </w:tc>
        <w:tc>
          <w:tcPr>
            <w:tcW w:w="2676" w:type="dxa"/>
            <w:shd w:val="clear" w:color="auto" w:fill="FFC000" w:themeFill="accent4"/>
          </w:tcPr>
          <w:p w14:paraId="14574604" w14:textId="4DAA9775" w:rsidR="00AE2038" w:rsidRPr="00A91232" w:rsidRDefault="0040557B" w:rsidP="00832C07">
            <w:pPr>
              <w:rPr>
                <w:bCs/>
              </w:rPr>
            </w:pPr>
            <w:r w:rsidRPr="703A2E13">
              <w:rPr>
                <w:bCs/>
              </w:rPr>
              <w:t>Outcome</w:t>
            </w:r>
            <w:r w:rsidR="009D4DBC" w:rsidRPr="703A2E13">
              <w:rPr>
                <w:bCs/>
              </w:rPr>
              <w:t>s</w:t>
            </w:r>
          </w:p>
        </w:tc>
        <w:tc>
          <w:tcPr>
            <w:tcW w:w="1688" w:type="dxa"/>
            <w:shd w:val="clear" w:color="auto" w:fill="FFC000" w:themeFill="accent4"/>
          </w:tcPr>
          <w:p w14:paraId="7325CD95" w14:textId="6162F847" w:rsidR="00AE2038" w:rsidRPr="00A91232" w:rsidRDefault="0040557B" w:rsidP="00832C07">
            <w:pPr>
              <w:rPr>
                <w:bCs/>
              </w:rPr>
            </w:pPr>
            <w:r w:rsidRPr="703A2E13">
              <w:rPr>
                <w:bCs/>
              </w:rPr>
              <w:t>Cross intervention</w:t>
            </w:r>
            <w:r w:rsidR="00A063FD" w:rsidRPr="703A2E13">
              <w:rPr>
                <w:bCs/>
              </w:rPr>
              <w:t xml:space="preserve"> strategy</w:t>
            </w:r>
            <w:r w:rsidR="003D5169" w:rsidRPr="703A2E13">
              <w:rPr>
                <w:bCs/>
              </w:rPr>
              <w:t>?</w:t>
            </w:r>
          </w:p>
        </w:tc>
      </w:tr>
      <w:tr w:rsidR="00832C07" w14:paraId="619DF02A" w14:textId="77777777" w:rsidTr="00C3078B">
        <w:tc>
          <w:tcPr>
            <w:tcW w:w="2869" w:type="dxa"/>
          </w:tcPr>
          <w:p w14:paraId="34778961" w14:textId="77777777" w:rsidR="00816B2C" w:rsidRPr="00816B2C" w:rsidRDefault="00816B2C" w:rsidP="00D7325D">
            <w:pPr>
              <w:spacing w:after="120"/>
              <w:rPr>
                <w:b w:val="0"/>
                <w:bCs/>
              </w:rPr>
            </w:pPr>
            <w:r>
              <w:rPr>
                <w:b w:val="0"/>
                <w:bCs/>
              </w:rPr>
              <w:t>Provide a</w:t>
            </w:r>
            <w:r w:rsidR="009D01A5">
              <w:rPr>
                <w:b w:val="0"/>
                <w:bCs/>
              </w:rPr>
              <w:t xml:space="preserve"> high-level </w:t>
            </w:r>
            <w:r w:rsidR="000A1E56">
              <w:rPr>
                <w:b w:val="0"/>
                <w:bCs/>
              </w:rPr>
              <w:t>description</w:t>
            </w:r>
            <w:r w:rsidR="009D01A5">
              <w:rPr>
                <w:b w:val="0"/>
                <w:bCs/>
              </w:rPr>
              <w:t xml:space="preserve"> of each activity that will contribute towards reaching the objective of the intervention strategy</w:t>
            </w:r>
            <w:r w:rsidR="000A1E56">
              <w:rPr>
                <w:b w:val="0"/>
                <w:bCs/>
              </w:rPr>
              <w:t>, including</w:t>
            </w:r>
            <w:r>
              <w:rPr>
                <w:b w:val="0"/>
                <w:bCs/>
              </w:rPr>
              <w:t>:</w:t>
            </w:r>
          </w:p>
          <w:p w14:paraId="53C6A746" w14:textId="7CE57CE9" w:rsidR="00816B2C" w:rsidRPr="00816B2C" w:rsidRDefault="00283CE3" w:rsidP="00816B2C">
            <w:pPr>
              <w:pStyle w:val="ListParagraph"/>
              <w:numPr>
                <w:ilvl w:val="0"/>
                <w:numId w:val="3"/>
              </w:numPr>
              <w:rPr>
                <w:b w:val="0"/>
                <w:bCs/>
              </w:rPr>
            </w:pPr>
            <w:r>
              <w:rPr>
                <w:b w:val="0"/>
                <w:bCs/>
              </w:rPr>
              <w:t>T</w:t>
            </w:r>
            <w:r w:rsidR="000A1E56" w:rsidRPr="00816B2C">
              <w:rPr>
                <w:b w:val="0"/>
                <w:bCs/>
              </w:rPr>
              <w:t>arget student groups</w:t>
            </w:r>
          </w:p>
          <w:p w14:paraId="758BA288" w14:textId="19173410" w:rsidR="00816B2C" w:rsidRPr="00816B2C" w:rsidRDefault="00283CE3" w:rsidP="00816B2C">
            <w:pPr>
              <w:pStyle w:val="ListParagraph"/>
              <w:numPr>
                <w:ilvl w:val="0"/>
                <w:numId w:val="3"/>
              </w:numPr>
              <w:rPr>
                <w:b w:val="0"/>
                <w:bCs/>
              </w:rPr>
            </w:pPr>
            <w:r>
              <w:rPr>
                <w:b w:val="0"/>
                <w:bCs/>
              </w:rPr>
              <w:t>N</w:t>
            </w:r>
            <w:r w:rsidR="000A1E56" w:rsidRPr="00816B2C">
              <w:rPr>
                <w:b w:val="0"/>
                <w:bCs/>
              </w:rPr>
              <w:t xml:space="preserve">umbers of participants/schools (if applicable) </w:t>
            </w:r>
          </w:p>
          <w:p w14:paraId="7DDF8443" w14:textId="61238929" w:rsidR="000A1E56" w:rsidRPr="00816B2C" w:rsidRDefault="00816B2C" w:rsidP="00816B2C">
            <w:pPr>
              <w:pStyle w:val="ListParagraph"/>
              <w:numPr>
                <w:ilvl w:val="0"/>
                <w:numId w:val="3"/>
              </w:numPr>
              <w:rPr>
                <w:b w:val="0"/>
                <w:bCs/>
              </w:rPr>
            </w:pPr>
            <w:r w:rsidRPr="00816B2C">
              <w:rPr>
                <w:b w:val="0"/>
                <w:bCs/>
              </w:rPr>
              <w:t xml:space="preserve">If this is a new or </w:t>
            </w:r>
            <w:r w:rsidR="000A1E56" w:rsidRPr="00816B2C">
              <w:rPr>
                <w:b w:val="0"/>
                <w:bCs/>
              </w:rPr>
              <w:t>already existing</w:t>
            </w:r>
            <w:r w:rsidRPr="00816B2C">
              <w:rPr>
                <w:b w:val="0"/>
                <w:bCs/>
              </w:rPr>
              <w:t xml:space="preserve"> activity</w:t>
            </w:r>
          </w:p>
          <w:p w14:paraId="79850696" w14:textId="1377FEB5" w:rsidR="00816B2C" w:rsidRPr="00816B2C" w:rsidRDefault="00816B2C" w:rsidP="00816B2C">
            <w:pPr>
              <w:pStyle w:val="ListParagraph"/>
              <w:numPr>
                <w:ilvl w:val="0"/>
                <w:numId w:val="3"/>
              </w:numPr>
              <w:rPr>
                <w:bCs/>
              </w:rPr>
            </w:pPr>
            <w:r w:rsidRPr="00816B2C">
              <w:rPr>
                <w:b w:val="0"/>
                <w:bCs/>
              </w:rPr>
              <w:t>If this is collaborative</w:t>
            </w:r>
            <w:r w:rsidR="5CCDA19F">
              <w:rPr>
                <w:b w:val="0"/>
              </w:rPr>
              <w:t>.</w:t>
            </w:r>
          </w:p>
        </w:tc>
        <w:tc>
          <w:tcPr>
            <w:tcW w:w="2385" w:type="dxa"/>
          </w:tcPr>
          <w:p w14:paraId="7F5AB49B" w14:textId="76026EF1" w:rsidR="00AE2038" w:rsidRPr="00702240" w:rsidRDefault="00816B2C" w:rsidP="003039A1">
            <w:pPr>
              <w:rPr>
                <w:b w:val="0"/>
                <w:bCs/>
              </w:rPr>
            </w:pPr>
            <w:r>
              <w:rPr>
                <w:b w:val="0"/>
                <w:bCs/>
              </w:rPr>
              <w:t>Provide an</w:t>
            </w:r>
            <w:r w:rsidR="00702240" w:rsidRPr="00702240">
              <w:rPr>
                <w:b w:val="0"/>
                <w:bCs/>
              </w:rPr>
              <w:t xml:space="preserve"> estimation of the resources (human and financial) that will be needed to deliver the activity over the </w:t>
            </w:r>
            <w:r w:rsidR="00A32C7B">
              <w:rPr>
                <w:b w:val="0"/>
                <w:bCs/>
              </w:rPr>
              <w:t>four</w:t>
            </w:r>
            <w:r w:rsidR="00702240" w:rsidRPr="00702240">
              <w:rPr>
                <w:b w:val="0"/>
                <w:bCs/>
              </w:rPr>
              <w:t xml:space="preserve"> years of the APP. Where resources are shared across departments or intervention strategies, an estimate of the proportion that will go into this activity should be made. </w:t>
            </w:r>
          </w:p>
        </w:tc>
        <w:tc>
          <w:tcPr>
            <w:tcW w:w="2676" w:type="dxa"/>
          </w:tcPr>
          <w:p w14:paraId="55CF91EC" w14:textId="6F8F6B5A" w:rsidR="00AE2038" w:rsidRPr="00816B2C" w:rsidRDefault="00816B2C" w:rsidP="003039A1">
            <w:pPr>
              <w:rPr>
                <w:b w:val="0"/>
                <w:bCs/>
              </w:rPr>
            </w:pPr>
            <w:r>
              <w:rPr>
                <w:b w:val="0"/>
                <w:bCs/>
              </w:rPr>
              <w:t>Provide a high-level overview of the</w:t>
            </w:r>
            <w:r w:rsidRPr="00816B2C">
              <w:rPr>
                <w:b w:val="0"/>
                <w:bCs/>
              </w:rPr>
              <w:t xml:space="preserve"> expected outcomes of </w:t>
            </w:r>
            <w:r>
              <w:rPr>
                <w:b w:val="0"/>
                <w:bCs/>
              </w:rPr>
              <w:t>the activity. These outcomes</w:t>
            </w:r>
            <w:r w:rsidRPr="00816B2C">
              <w:rPr>
                <w:b w:val="0"/>
                <w:bCs/>
              </w:rPr>
              <w:t xml:space="preserve"> can be used to track progress and understand the impact of each activity on the overall intervention strategy objective. </w:t>
            </w:r>
          </w:p>
        </w:tc>
        <w:tc>
          <w:tcPr>
            <w:tcW w:w="1688" w:type="dxa"/>
          </w:tcPr>
          <w:p w14:paraId="171DEF11" w14:textId="4EC8398C" w:rsidR="00AE2038" w:rsidRPr="00816B2C" w:rsidRDefault="00816B2C" w:rsidP="003039A1">
            <w:pPr>
              <w:rPr>
                <w:b w:val="0"/>
                <w:bCs/>
              </w:rPr>
            </w:pPr>
            <w:r>
              <w:rPr>
                <w:b w:val="0"/>
                <w:bCs/>
              </w:rPr>
              <w:t xml:space="preserve">Indicate if the activity will contribute </w:t>
            </w:r>
            <w:r w:rsidR="00191010">
              <w:rPr>
                <w:b w:val="0"/>
                <w:bCs/>
              </w:rPr>
              <w:t xml:space="preserve">to </w:t>
            </w:r>
            <w:r w:rsidR="00960ED7">
              <w:rPr>
                <w:b w:val="0"/>
                <w:bCs/>
              </w:rPr>
              <w:t>other intervention strategies</w:t>
            </w:r>
            <w:r w:rsidR="001420A2">
              <w:rPr>
                <w:b w:val="0"/>
                <w:bCs/>
              </w:rPr>
              <w:t>.</w:t>
            </w:r>
          </w:p>
        </w:tc>
      </w:tr>
      <w:tr w:rsidR="00832C07" w14:paraId="4A68D204" w14:textId="77777777" w:rsidTr="005F12F2">
        <w:trPr>
          <w:cantSplit/>
          <w:trHeight w:val="1486"/>
        </w:trPr>
        <w:tc>
          <w:tcPr>
            <w:tcW w:w="2869" w:type="dxa"/>
          </w:tcPr>
          <w:p w14:paraId="453C73FC" w14:textId="22C7EC52" w:rsidR="00AE2038" w:rsidRDefault="00816B2C" w:rsidP="003039A1">
            <w:r>
              <w:rPr>
                <w:b w:val="0"/>
                <w:bCs/>
              </w:rPr>
              <w:lastRenderedPageBreak/>
              <w:t>Multiple activities are likely to be necessary per intervention strategy. Each activity should be detailed on a separate line.</w:t>
            </w:r>
          </w:p>
        </w:tc>
        <w:tc>
          <w:tcPr>
            <w:tcW w:w="2385" w:type="dxa"/>
          </w:tcPr>
          <w:p w14:paraId="3B3A66EF" w14:textId="427235FC" w:rsidR="00AE2038" w:rsidRDefault="00AE2038" w:rsidP="003039A1"/>
        </w:tc>
        <w:tc>
          <w:tcPr>
            <w:tcW w:w="2676" w:type="dxa"/>
          </w:tcPr>
          <w:p w14:paraId="4A8BB73D" w14:textId="2A315AB9" w:rsidR="00AE2038" w:rsidRDefault="00AE2038" w:rsidP="003039A1"/>
        </w:tc>
        <w:tc>
          <w:tcPr>
            <w:tcW w:w="1688" w:type="dxa"/>
          </w:tcPr>
          <w:p w14:paraId="6D0185E2" w14:textId="328DE907" w:rsidR="00AE2038" w:rsidRDefault="00AE2038" w:rsidP="003039A1"/>
        </w:tc>
      </w:tr>
    </w:tbl>
    <w:p w14:paraId="54AD3E79" w14:textId="608A66EE" w:rsidR="00571C61" w:rsidRDefault="00DC47F5" w:rsidP="00B41C6C">
      <w:pPr>
        <w:pStyle w:val="Heading4"/>
        <w:spacing w:before="240"/>
      </w:pPr>
      <w:r>
        <w:t>Total cost of activities and evaluation for intervention strategy:</w:t>
      </w:r>
    </w:p>
    <w:p w14:paraId="02F321F5" w14:textId="5B162BD4" w:rsidR="0040557B" w:rsidRPr="00816B2C" w:rsidRDefault="23599253" w:rsidP="00B41C6C">
      <w:pPr>
        <w:pStyle w:val="Heading4"/>
        <w:spacing w:before="240"/>
        <w:rPr>
          <w:b w:val="0"/>
        </w:rPr>
      </w:pPr>
      <w:r>
        <w:t xml:space="preserve">Summary of </w:t>
      </w:r>
      <w:r w:rsidR="29571237">
        <w:t>e</w:t>
      </w:r>
      <w:r w:rsidR="0040557B">
        <w:t>vidence</w:t>
      </w:r>
      <w:r w:rsidR="00CD68EA">
        <w:t xml:space="preserve"> </w:t>
      </w:r>
      <w:r w:rsidR="0040557B">
        <w:t>base and rationale</w:t>
      </w:r>
      <w:r w:rsidR="00816B2C">
        <w:t xml:space="preserve">: </w:t>
      </w:r>
      <w:r w:rsidR="00713A2A">
        <w:rPr>
          <w:b w:val="0"/>
        </w:rPr>
        <w:t>High-level</w:t>
      </w:r>
      <w:r w:rsidR="000245D2">
        <w:rPr>
          <w:b w:val="0"/>
        </w:rPr>
        <w:t xml:space="preserve"> overview</w:t>
      </w:r>
      <w:r w:rsidR="00713A2A">
        <w:rPr>
          <w:b w:val="0"/>
        </w:rPr>
        <w:t xml:space="preserve"> </w:t>
      </w:r>
      <w:r w:rsidR="000D6E1D">
        <w:rPr>
          <w:b w:val="0"/>
        </w:rPr>
        <w:t xml:space="preserve">of the evidence base </w:t>
      </w:r>
      <w:r w:rsidR="004B5B05">
        <w:rPr>
          <w:b w:val="0"/>
        </w:rPr>
        <w:t xml:space="preserve">used </w:t>
      </w:r>
      <w:r w:rsidR="000D6E1D">
        <w:rPr>
          <w:b w:val="0"/>
        </w:rPr>
        <w:t xml:space="preserve">for this intervention strategy, and </w:t>
      </w:r>
      <w:r w:rsidR="00954FA8">
        <w:rPr>
          <w:b w:val="0"/>
        </w:rPr>
        <w:t>signpost to</w:t>
      </w:r>
      <w:r w:rsidR="000245D2">
        <w:rPr>
          <w:b w:val="0"/>
        </w:rPr>
        <w:t xml:space="preserve"> full explanation</w:t>
      </w:r>
      <w:r w:rsidR="757F75F3">
        <w:rPr>
          <w:b w:val="0"/>
        </w:rPr>
        <w:t xml:space="preserve"> in </w:t>
      </w:r>
      <w:r w:rsidR="00C3078B">
        <w:rPr>
          <w:b w:val="0"/>
        </w:rPr>
        <w:t>A</w:t>
      </w:r>
      <w:r w:rsidR="757F75F3">
        <w:rPr>
          <w:b w:val="0"/>
        </w:rPr>
        <w:t>nnex B</w:t>
      </w:r>
      <w:r w:rsidR="00A7398F">
        <w:rPr>
          <w:b w:val="0"/>
        </w:rPr>
        <w:t xml:space="preserve"> if necessary</w:t>
      </w:r>
      <w:r w:rsidR="000245D2">
        <w:rPr>
          <w:b w:val="0"/>
        </w:rPr>
        <w:t xml:space="preserve">. </w:t>
      </w:r>
    </w:p>
    <w:p w14:paraId="22161D16" w14:textId="35D9E048" w:rsidR="0040557B" w:rsidRDefault="0040557B" w:rsidP="0040557B">
      <w:pPr>
        <w:pStyle w:val="Heading4"/>
      </w:pPr>
      <w:r>
        <w:t>Evaluation</w:t>
      </w:r>
    </w:p>
    <w:p w14:paraId="1A36A19A" w14:textId="70497B5F" w:rsidR="0040557B" w:rsidRPr="007D4FF1" w:rsidRDefault="007D4FF1" w:rsidP="00071F66">
      <w:r w:rsidRPr="28739DAF">
        <w:t xml:space="preserve">This section should provide a summary of the way in which the intervention strategy will be evaluated. It should detail which activities will be evaluated and the expected level of each evaluation. It should also </w:t>
      </w:r>
      <w:r w:rsidR="474095FF" w:rsidRPr="28739DAF">
        <w:t>state</w:t>
      </w:r>
      <w:r w:rsidRPr="28739DAF">
        <w:t xml:space="preserve"> whether the intervention strategy as a whole will be evaluated. </w:t>
      </w:r>
    </w:p>
    <w:p w14:paraId="1089CDB1" w14:textId="72ADDD14" w:rsidR="0C2EF333" w:rsidRPr="007A637B" w:rsidRDefault="0C2EF333" w:rsidP="00D76DEB">
      <w:r w:rsidRPr="007A637B">
        <w:t>An example of how you may wish to set out detailed evaluation activity that relates to activities in your individual intervention strategies is provided below:</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97"/>
        <w:gridCol w:w="1985"/>
        <w:gridCol w:w="2750"/>
        <w:gridCol w:w="3402"/>
      </w:tblGrid>
      <w:tr w:rsidR="00E961D3" w14:paraId="236351A4" w14:textId="77777777" w:rsidTr="008470CA">
        <w:trPr>
          <w:trHeight w:val="300"/>
        </w:trPr>
        <w:tc>
          <w:tcPr>
            <w:tcW w:w="1497" w:type="dxa"/>
            <w:shd w:val="clear" w:color="auto" w:fill="D9D9D9" w:themeFill="background1" w:themeFillShade="D9"/>
          </w:tcPr>
          <w:p w14:paraId="1A9F0015" w14:textId="77777777" w:rsidR="00E961D3" w:rsidRDefault="00E961D3" w:rsidP="28739DAF">
            <w:pPr>
              <w:spacing w:before="60" w:after="60"/>
              <w:rPr>
                <w:b/>
                <w:bCs/>
              </w:rPr>
            </w:pPr>
            <w:r w:rsidRPr="28739DAF">
              <w:rPr>
                <w:b/>
                <w:bCs/>
              </w:rPr>
              <w:t>Activity</w:t>
            </w:r>
          </w:p>
        </w:tc>
        <w:tc>
          <w:tcPr>
            <w:tcW w:w="1985" w:type="dxa"/>
            <w:shd w:val="clear" w:color="auto" w:fill="D9D9D9" w:themeFill="background1" w:themeFillShade="D9"/>
          </w:tcPr>
          <w:p w14:paraId="22731B1B" w14:textId="3EDCC87A" w:rsidR="00E961D3" w:rsidRDefault="009D4DBC" w:rsidP="28739DAF">
            <w:pPr>
              <w:spacing w:before="60" w:after="60"/>
              <w:rPr>
                <w:b/>
                <w:bCs/>
              </w:rPr>
            </w:pPr>
            <w:r>
              <w:rPr>
                <w:b/>
                <w:bCs/>
              </w:rPr>
              <w:t>Outcomes</w:t>
            </w:r>
          </w:p>
        </w:tc>
        <w:tc>
          <w:tcPr>
            <w:tcW w:w="2750" w:type="dxa"/>
            <w:shd w:val="clear" w:color="auto" w:fill="D9D9D9" w:themeFill="background1" w:themeFillShade="D9"/>
          </w:tcPr>
          <w:p w14:paraId="6AC7797E" w14:textId="77777777" w:rsidR="00E961D3" w:rsidRDefault="00E961D3" w:rsidP="28739DAF">
            <w:pPr>
              <w:spacing w:before="60" w:after="60"/>
              <w:rPr>
                <w:b/>
                <w:bCs/>
              </w:rPr>
            </w:pPr>
            <w:r w:rsidRPr="28739DAF">
              <w:rPr>
                <w:b/>
                <w:bCs/>
              </w:rPr>
              <w:t>Method(s) of evaluation</w:t>
            </w:r>
          </w:p>
          <w:p w14:paraId="760F4C00" w14:textId="66268760" w:rsidR="00F445C9" w:rsidRPr="00D76DEB" w:rsidRDefault="00F445C9" w:rsidP="28739DAF">
            <w:pPr>
              <w:spacing w:before="60" w:after="60"/>
            </w:pPr>
            <w:r w:rsidRPr="00D76DEB">
              <w:t>Include</w:t>
            </w:r>
            <w:r>
              <w:t xml:space="preserve"> type of evidence you intend to generate </w:t>
            </w:r>
            <w:r w:rsidR="0093103D">
              <w:t>e.g.</w:t>
            </w:r>
            <w:r>
              <w:t xml:space="preserve"> </w:t>
            </w:r>
            <w:r w:rsidR="008D7D18">
              <w:t>empirical (</w:t>
            </w:r>
            <w:r>
              <w:t>Type 2</w:t>
            </w:r>
            <w:r w:rsidR="008D7D18">
              <w:t>)</w:t>
            </w:r>
            <w:r>
              <w:t>.</w:t>
            </w:r>
          </w:p>
        </w:tc>
        <w:tc>
          <w:tcPr>
            <w:tcW w:w="3402" w:type="dxa"/>
            <w:shd w:val="clear" w:color="auto" w:fill="D9D9D9" w:themeFill="background1" w:themeFillShade="D9"/>
          </w:tcPr>
          <w:p w14:paraId="7AEFDDF1" w14:textId="77777777" w:rsidR="00E961D3" w:rsidRDefault="00E961D3" w:rsidP="28739DAF">
            <w:pPr>
              <w:spacing w:before="60" w:after="60"/>
              <w:rPr>
                <w:b/>
                <w:bCs/>
              </w:rPr>
            </w:pPr>
            <w:r w:rsidRPr="28739DAF">
              <w:rPr>
                <w:b/>
                <w:bCs/>
              </w:rPr>
              <w:t xml:space="preserve">Summary of publication plan </w:t>
            </w:r>
          </w:p>
          <w:p w14:paraId="193F988B" w14:textId="5F19A7F7" w:rsidR="00E961D3" w:rsidRDefault="00E961D3" w:rsidP="28739DAF">
            <w:pPr>
              <w:spacing w:before="60" w:after="60"/>
            </w:pPr>
            <w:r>
              <w:t>When evaluation findings will be shared and the format that they will take</w:t>
            </w:r>
            <w:r w:rsidR="1329E272">
              <w:t>.</w:t>
            </w:r>
          </w:p>
        </w:tc>
      </w:tr>
      <w:tr w:rsidR="00E961D3" w14:paraId="164A3463" w14:textId="77777777" w:rsidTr="008470CA">
        <w:trPr>
          <w:trHeight w:val="300"/>
        </w:trPr>
        <w:tc>
          <w:tcPr>
            <w:tcW w:w="1497" w:type="dxa"/>
          </w:tcPr>
          <w:p w14:paraId="6865938B" w14:textId="77777777" w:rsidR="00E961D3" w:rsidRDefault="00E961D3" w:rsidP="28739DAF">
            <w:pPr>
              <w:spacing w:before="60" w:after="60"/>
            </w:pPr>
          </w:p>
        </w:tc>
        <w:tc>
          <w:tcPr>
            <w:tcW w:w="1985" w:type="dxa"/>
          </w:tcPr>
          <w:p w14:paraId="7FC02C77" w14:textId="77777777" w:rsidR="00E961D3" w:rsidRDefault="00E961D3" w:rsidP="28739DAF">
            <w:pPr>
              <w:spacing w:before="60" w:after="60"/>
            </w:pPr>
          </w:p>
        </w:tc>
        <w:tc>
          <w:tcPr>
            <w:tcW w:w="2750" w:type="dxa"/>
          </w:tcPr>
          <w:p w14:paraId="23F0AE26" w14:textId="77777777" w:rsidR="00E961D3" w:rsidRDefault="00E961D3" w:rsidP="28739DAF">
            <w:pPr>
              <w:spacing w:before="60" w:after="60"/>
            </w:pPr>
          </w:p>
        </w:tc>
        <w:tc>
          <w:tcPr>
            <w:tcW w:w="3402" w:type="dxa"/>
          </w:tcPr>
          <w:p w14:paraId="1B6D7CC6" w14:textId="77777777" w:rsidR="00E961D3" w:rsidRDefault="00E961D3" w:rsidP="28739DAF">
            <w:pPr>
              <w:spacing w:before="60" w:after="60"/>
            </w:pPr>
          </w:p>
        </w:tc>
      </w:tr>
    </w:tbl>
    <w:p w14:paraId="3F05F501" w14:textId="1C939230" w:rsidR="28739DAF" w:rsidRDefault="1A29DC96" w:rsidP="28739DAF">
      <w:pPr>
        <w:rPr>
          <w:rFonts w:eastAsiaTheme="majorEastAsia" w:cstheme="majorBidi"/>
          <w:highlight w:val="yellow"/>
        </w:rPr>
      </w:pPr>
      <w:r w:rsidRPr="44806744">
        <w:rPr>
          <w:rFonts w:eastAsiaTheme="majorEastAsia" w:cstheme="majorBidi"/>
        </w:rPr>
        <w:t xml:space="preserve">More detailed information on evaluation </w:t>
      </w:r>
      <w:r w:rsidR="00F445C9">
        <w:rPr>
          <w:rFonts w:eastAsiaTheme="majorEastAsia" w:cstheme="majorBidi"/>
        </w:rPr>
        <w:t>can</w:t>
      </w:r>
      <w:r w:rsidRPr="44806744">
        <w:rPr>
          <w:rFonts w:eastAsiaTheme="majorEastAsia" w:cstheme="majorBidi"/>
        </w:rPr>
        <w:t xml:space="preserve"> also be provided in the Evaluation section</w:t>
      </w:r>
      <w:r w:rsidR="00F445C9">
        <w:rPr>
          <w:rFonts w:eastAsiaTheme="majorEastAsia" w:cstheme="majorBidi"/>
        </w:rPr>
        <w:t xml:space="preserve"> or at </w:t>
      </w:r>
      <w:r w:rsidR="00040F5E">
        <w:rPr>
          <w:rFonts w:eastAsiaTheme="majorEastAsia" w:cstheme="majorBidi"/>
        </w:rPr>
        <w:t>A</w:t>
      </w:r>
      <w:r w:rsidR="00F445C9">
        <w:rPr>
          <w:rFonts w:eastAsiaTheme="majorEastAsia" w:cstheme="majorBidi"/>
        </w:rPr>
        <w:t>nnex B</w:t>
      </w:r>
      <w:r w:rsidRPr="44806744">
        <w:rPr>
          <w:rFonts w:eastAsiaTheme="majorEastAsia" w:cstheme="majorBidi"/>
        </w:rPr>
        <w:t xml:space="preserve">. </w:t>
      </w:r>
    </w:p>
    <w:p w14:paraId="5B43E51C" w14:textId="77777777" w:rsidR="00361956" w:rsidRPr="00156C57" w:rsidRDefault="00361956" w:rsidP="00B41C6C">
      <w:pPr>
        <w:pStyle w:val="Heading2"/>
        <w:keepNext/>
      </w:pPr>
      <w:bookmarkStart w:id="9" w:name="_Toc130393716"/>
      <w:r w:rsidRPr="00156C57">
        <w:t>Whole provider approach</w:t>
      </w:r>
      <w:bookmarkEnd w:id="9"/>
    </w:p>
    <w:p w14:paraId="373D13C3" w14:textId="77777777" w:rsidR="00211FF9" w:rsidRDefault="00361956" w:rsidP="00A562CA">
      <w:pPr>
        <w:pStyle w:val="Prompt"/>
      </w:pPr>
      <w:r w:rsidRPr="5FECE75C">
        <w:t xml:space="preserve">This section should detail how </w:t>
      </w:r>
      <w:r>
        <w:t>you are</w:t>
      </w:r>
      <w:r w:rsidRPr="5FECE75C">
        <w:t xml:space="preserve"> taking a whole provider approach to addressing the risks to equality of opportunity and how</w:t>
      </w:r>
      <w:r w:rsidR="004F73C9">
        <w:t xml:space="preserve"> you have paid</w:t>
      </w:r>
      <w:r w:rsidRPr="5FECE75C">
        <w:t xml:space="preserve"> due regard to </w:t>
      </w:r>
      <w:r w:rsidR="008D4A64">
        <w:t>your obligations under</w:t>
      </w:r>
      <w:r w:rsidRPr="5FECE75C">
        <w:t xml:space="preserve"> the Equality Act 2010. </w:t>
      </w:r>
    </w:p>
    <w:p w14:paraId="1DB0D362" w14:textId="58F12C4B" w:rsidR="00361956" w:rsidRPr="00156C57" w:rsidRDefault="00361956" w:rsidP="00A562CA">
      <w:pPr>
        <w:pStyle w:val="Prompt"/>
        <w:rPr>
          <w:color w:val="auto"/>
        </w:rPr>
      </w:pPr>
      <w:r w:rsidRPr="5FECE75C">
        <w:t xml:space="preserve">Where relevant, </w:t>
      </w:r>
      <w:r w:rsidR="000625E5">
        <w:t xml:space="preserve">you can include </w:t>
      </w:r>
      <w:r w:rsidRPr="5FECE75C">
        <w:t>an explanation about how the access and participation strategies align with</w:t>
      </w:r>
      <w:r>
        <w:t xml:space="preserve"> your</w:t>
      </w:r>
      <w:r w:rsidRPr="5FECE75C">
        <w:t xml:space="preserve"> other strategies to achieve published equality objectives.</w:t>
      </w:r>
    </w:p>
    <w:p w14:paraId="4116CA11" w14:textId="3CD8EFBD" w:rsidR="00361956" w:rsidRPr="00156C57" w:rsidRDefault="00361956" w:rsidP="00156C57">
      <w:pPr>
        <w:pStyle w:val="Heading2"/>
      </w:pPr>
      <w:bookmarkStart w:id="10" w:name="_Toc130393717"/>
      <w:r w:rsidRPr="00156C57">
        <w:t>Student consultation</w:t>
      </w:r>
      <w:bookmarkEnd w:id="10"/>
    </w:p>
    <w:p w14:paraId="5F3CF730" w14:textId="15524C3B" w:rsidR="00361956" w:rsidRDefault="00361956" w:rsidP="00A562CA">
      <w:pPr>
        <w:pStyle w:val="Prompt"/>
      </w:pPr>
      <w:r w:rsidRPr="5FECE75C">
        <w:t>This section should detail how</w:t>
      </w:r>
      <w:r w:rsidR="000B1D3B">
        <w:t xml:space="preserve"> you have consulted</w:t>
      </w:r>
      <w:r w:rsidRPr="5FECE75C">
        <w:t xml:space="preserve"> students on the plan before its submission for approval, what steps </w:t>
      </w:r>
      <w:r w:rsidR="00D57D1C">
        <w:t>you took</w:t>
      </w:r>
      <w:r w:rsidRPr="5FECE75C">
        <w:t xml:space="preserve"> as a result</w:t>
      </w:r>
      <w:r w:rsidR="00D57D1C">
        <w:t>,</w:t>
      </w:r>
      <w:r w:rsidRPr="5FECE75C">
        <w:t xml:space="preserve"> and how students have been and will be involved in the planning, monitoring, evaluation and delivery of access and participation work. </w:t>
      </w:r>
    </w:p>
    <w:p w14:paraId="39B5D743" w14:textId="77777777" w:rsidR="007C3188" w:rsidRDefault="007C3188" w:rsidP="00F97A60">
      <w:pPr>
        <w:pStyle w:val="Heading2"/>
      </w:pPr>
      <w:bookmarkStart w:id="11" w:name="_Toc130393718"/>
    </w:p>
    <w:p w14:paraId="1D5E1978" w14:textId="7429B412" w:rsidR="00361956" w:rsidRPr="00F97A60" w:rsidRDefault="00703921" w:rsidP="00F97A60">
      <w:pPr>
        <w:pStyle w:val="Heading2"/>
      </w:pPr>
      <w:r>
        <w:lastRenderedPageBreak/>
        <w:t>E</w:t>
      </w:r>
      <w:r w:rsidR="00361956" w:rsidRPr="00F97A60">
        <w:t>valuation</w:t>
      </w:r>
      <w:r w:rsidR="007553E7">
        <w:t xml:space="preserve"> </w:t>
      </w:r>
      <w:r w:rsidR="00714937">
        <w:t>of the plan</w:t>
      </w:r>
      <w:r w:rsidR="007553E7">
        <w:t xml:space="preserve"> </w:t>
      </w:r>
      <w:bookmarkEnd w:id="11"/>
    </w:p>
    <w:p w14:paraId="7AF7B8A4" w14:textId="79288E4E" w:rsidR="00DE1DCE" w:rsidRDefault="00DE1DCE" w:rsidP="00EF6C3A">
      <w:pPr>
        <w:pStyle w:val="Prompt"/>
        <w:pBdr>
          <w:between w:val="single" w:sz="48" w:space="1" w:color="E8EEF8"/>
          <w:bar w:val="single" w:sz="48" w:color="E8EEF8"/>
        </w:pBdr>
      </w:pPr>
      <w:r>
        <w:t xml:space="preserve">This section should </w:t>
      </w:r>
      <w:r w:rsidR="00B5185F">
        <w:t xml:space="preserve">describe </w:t>
      </w:r>
      <w:r w:rsidR="008D7D36">
        <w:t xml:space="preserve">your </w:t>
      </w:r>
      <w:r w:rsidR="00E64FCA">
        <w:t>strat</w:t>
      </w:r>
      <w:r w:rsidR="00701192">
        <w:t>egy for strengthening your evaluation activity overall</w:t>
      </w:r>
      <w:r w:rsidR="007D7E48">
        <w:t>.</w:t>
      </w:r>
      <w:r>
        <w:t xml:space="preserve"> </w:t>
      </w:r>
    </w:p>
    <w:p w14:paraId="143325B2" w14:textId="5F4DCF16" w:rsidR="00361956" w:rsidRPr="00F97A60" w:rsidRDefault="00361956" w:rsidP="00A85489">
      <w:pPr>
        <w:pStyle w:val="Heading2"/>
        <w:keepNext/>
        <w:spacing w:before="240"/>
      </w:pPr>
      <w:bookmarkStart w:id="12" w:name="_Toc130393719"/>
      <w:r w:rsidRPr="00F97A60">
        <w:t>Provision of information</w:t>
      </w:r>
      <w:bookmarkEnd w:id="12"/>
      <w:r w:rsidR="00AE506B">
        <w:t xml:space="preserve"> to students</w:t>
      </w:r>
    </w:p>
    <w:p w14:paraId="68578368" w14:textId="00AD99BA" w:rsidR="00975DD7" w:rsidRDefault="00361956" w:rsidP="00211FF9">
      <w:pPr>
        <w:pStyle w:val="Prompt"/>
      </w:pPr>
      <w:r w:rsidRPr="5FECE75C">
        <w:t xml:space="preserve">This section </w:t>
      </w:r>
      <w:r w:rsidR="00C875E3">
        <w:t>must</w:t>
      </w:r>
      <w:r w:rsidR="004C6968">
        <w:t xml:space="preserve"> </w:t>
      </w:r>
      <w:r w:rsidRPr="5FECE75C">
        <w:t xml:space="preserve">describe how you </w:t>
      </w:r>
      <w:r>
        <w:t xml:space="preserve">will </w:t>
      </w:r>
      <w:r w:rsidRPr="5FECE75C">
        <w:t>provide information on fees and financial support to prospective and current students</w:t>
      </w:r>
      <w:r w:rsidR="00EC61C0">
        <w:t xml:space="preserve"> before they start</w:t>
      </w:r>
      <w:r w:rsidRPr="5FECE75C">
        <w:t xml:space="preserve"> their course and </w:t>
      </w:r>
      <w:r w:rsidR="00EC61C0">
        <w:t>throughout it</w:t>
      </w:r>
      <w:r w:rsidRPr="5FECE75C">
        <w:t>.</w:t>
      </w:r>
      <w:bookmarkStart w:id="13" w:name="_Toc130393720"/>
      <w:r w:rsidR="00C82BE3">
        <w:t xml:space="preserve"> </w:t>
      </w:r>
      <w:r w:rsidR="002B4EE0">
        <w:t xml:space="preserve">You should </w:t>
      </w:r>
      <w:r w:rsidR="00C9018E">
        <w:t xml:space="preserve">ensure </w:t>
      </w:r>
      <w:r w:rsidR="008D3676">
        <w:t xml:space="preserve">that </w:t>
      </w:r>
      <w:r w:rsidR="005B7EC0">
        <w:t xml:space="preserve">the </w:t>
      </w:r>
      <w:r w:rsidR="008D3676">
        <w:t>information provided</w:t>
      </w:r>
      <w:r w:rsidR="00700FD5">
        <w:t xml:space="preserve"> </w:t>
      </w:r>
      <w:r w:rsidR="349BD304">
        <w:t xml:space="preserve">is </w:t>
      </w:r>
      <w:r w:rsidR="002B3741">
        <w:t>clear and accessible.</w:t>
      </w:r>
      <w:r w:rsidR="008D3676">
        <w:t xml:space="preserve"> </w:t>
      </w:r>
      <w:r w:rsidR="00975DD7">
        <w:br w:type="page"/>
      </w:r>
    </w:p>
    <w:p w14:paraId="2018570E" w14:textId="7B52E66E" w:rsidR="00361956" w:rsidRPr="00F97A60" w:rsidRDefault="00361956" w:rsidP="00F97A60">
      <w:pPr>
        <w:pStyle w:val="Heading1"/>
      </w:pPr>
      <w:r w:rsidRPr="00F97A60">
        <w:lastRenderedPageBreak/>
        <w:t xml:space="preserve">Annex A: </w:t>
      </w:r>
      <w:bookmarkEnd w:id="13"/>
      <w:r w:rsidR="009F4251">
        <w:t xml:space="preserve">Further </w:t>
      </w:r>
      <w:r w:rsidR="00ED079E">
        <w:t xml:space="preserve">information and analysis </w:t>
      </w:r>
      <w:r w:rsidR="00360370">
        <w:t xml:space="preserve">relating to the identification and prioritisation </w:t>
      </w:r>
      <w:r w:rsidR="00C20C80">
        <w:t xml:space="preserve">of key risks to equality of </w:t>
      </w:r>
      <w:r w:rsidR="003148F7">
        <w:t>opportunity</w:t>
      </w:r>
    </w:p>
    <w:p w14:paraId="60D0665C" w14:textId="6D4DEC7E" w:rsidR="00361956" w:rsidRDefault="00361956" w:rsidP="00A562CA">
      <w:pPr>
        <w:pStyle w:val="Prompt"/>
      </w:pPr>
      <w:r w:rsidRPr="5FECE75C">
        <w:t xml:space="preserve">This section sets out the risks to equality of opportunity </w:t>
      </w:r>
      <w:r w:rsidR="00F47274">
        <w:t xml:space="preserve">that you have </w:t>
      </w:r>
      <w:r w:rsidRPr="5FECE75C">
        <w:t>identified in your assessment of performance</w:t>
      </w:r>
      <w:r w:rsidR="009235F6">
        <w:t xml:space="preserve">. You should explain how you </w:t>
      </w:r>
      <w:r w:rsidRPr="5FECE75C">
        <w:t>identif</w:t>
      </w:r>
      <w:r w:rsidR="009235F6">
        <w:t>ied</w:t>
      </w:r>
      <w:r w:rsidRPr="5FECE75C">
        <w:t xml:space="preserve"> those risks</w:t>
      </w:r>
      <w:r w:rsidR="00D10F54">
        <w:t xml:space="preserve"> and </w:t>
      </w:r>
      <w:r w:rsidR="0053068C">
        <w:t xml:space="preserve">spell out </w:t>
      </w:r>
      <w:r w:rsidR="00D10F54">
        <w:t>any ind</w:t>
      </w:r>
      <w:r w:rsidR="00F02A19">
        <w:t>i</w:t>
      </w:r>
      <w:r w:rsidR="00D10F54">
        <w:t>cations of risk</w:t>
      </w:r>
      <w:r w:rsidR="00FE4F73">
        <w:t xml:space="preserve"> </w:t>
      </w:r>
      <w:r w:rsidR="003E2E91">
        <w:t xml:space="preserve">you have identified that the plan does not </w:t>
      </w:r>
      <w:r w:rsidR="00F02A19">
        <w:t>address</w:t>
      </w:r>
      <w:r w:rsidR="00447404">
        <w:t>.</w:t>
      </w:r>
      <w:r w:rsidR="00F02A19">
        <w:t xml:space="preserve"> </w:t>
      </w:r>
      <w:r w:rsidR="00447404">
        <w:t>For the latter, include</w:t>
      </w:r>
      <w:r w:rsidR="00C20F5B">
        <w:t xml:space="preserve"> any mitigating actions</w:t>
      </w:r>
      <w:r w:rsidR="0084656A">
        <w:t xml:space="preserve"> where appropriate</w:t>
      </w:r>
      <w:r w:rsidRPr="5FECE75C">
        <w:t xml:space="preserve">. Include only those elements from your assessment of performance </w:t>
      </w:r>
      <w:r w:rsidR="36D3B67B">
        <w:t xml:space="preserve">and consideration of the </w:t>
      </w:r>
      <w:r w:rsidR="008470CA">
        <w:t>E</w:t>
      </w:r>
      <w:r w:rsidR="36D3B67B">
        <w:t xml:space="preserve">quality of </w:t>
      </w:r>
      <w:r w:rsidR="008470CA">
        <w:t>O</w:t>
      </w:r>
      <w:r w:rsidR="36D3B67B">
        <w:t xml:space="preserve">pportunity </w:t>
      </w:r>
      <w:r w:rsidR="008470CA">
        <w:t>R</w:t>
      </w:r>
      <w:r w:rsidR="36D3B67B">
        <w:t xml:space="preserve">isk </w:t>
      </w:r>
      <w:r w:rsidR="008470CA">
        <w:t>R</w:t>
      </w:r>
      <w:r w:rsidR="36D3B67B">
        <w:t xml:space="preserve">egister (EORR) </w:t>
      </w:r>
      <w:r w:rsidRPr="5FECE75C">
        <w:t>that directly relate to identified risks</w:t>
      </w:r>
      <w:r w:rsidR="00FE3DA2">
        <w:t>.</w:t>
      </w:r>
      <w:r w:rsidRPr="5FECE75C">
        <w:t xml:space="preserve"> </w:t>
      </w:r>
      <w:r w:rsidR="00FE3DA2">
        <w:t>I</w:t>
      </w:r>
      <w:r w:rsidRPr="5FECE75C">
        <w:t xml:space="preserve">t is not necessary to include in the plan all the analysis you have undertaken. </w:t>
      </w:r>
    </w:p>
    <w:p w14:paraId="35F3D30E" w14:textId="1A0EA864" w:rsidR="00361956" w:rsidRPr="002C67D6" w:rsidRDefault="00E2338D" w:rsidP="00A562CA">
      <w:pPr>
        <w:pStyle w:val="Prompt"/>
      </w:pPr>
      <w:r>
        <w:t>You</w:t>
      </w:r>
      <w:r w:rsidR="00361956" w:rsidRPr="002C67D6">
        <w:t xml:space="preserve"> may use charts and graphs to </w:t>
      </w:r>
      <w:r>
        <w:t>make the assessment of performance more presentable</w:t>
      </w:r>
      <w:r w:rsidR="00361956" w:rsidRPr="002C67D6">
        <w:t xml:space="preserve">. </w:t>
      </w:r>
    </w:p>
    <w:p w14:paraId="657B4A7E" w14:textId="4F934909" w:rsidR="00F97A60" w:rsidRDefault="4822937C" w:rsidP="28739DAF">
      <w:pPr>
        <w:pStyle w:val="Prompt"/>
      </w:pPr>
      <w:r w:rsidRPr="28739DAF">
        <w:t>Depending on its size and context, a provider may identify a greater number of indications of risk than it would have the capacity to address through its access and participation plan. In such a case, a provider should present a clear rationale for the number and nature of the indications of risk it has chosen to focus on in its plan in this section.</w:t>
      </w:r>
    </w:p>
    <w:p w14:paraId="114D5BE6" w14:textId="4CB3BE10" w:rsidR="00F97A60" w:rsidRDefault="00F97A60">
      <w:pPr>
        <w:spacing w:after="160" w:line="259" w:lineRule="auto"/>
        <w:rPr>
          <w:b/>
          <w:bCs/>
          <w:sz w:val="32"/>
          <w:szCs w:val="32"/>
        </w:rPr>
      </w:pPr>
      <w:bookmarkStart w:id="14" w:name="_Toc130393721"/>
      <w:r>
        <w:br w:type="page"/>
      </w:r>
    </w:p>
    <w:p w14:paraId="541B9D94" w14:textId="69DE915D" w:rsidR="00BF6754" w:rsidRPr="00F97A60" w:rsidRDefault="00BF6754" w:rsidP="00BF6754">
      <w:pPr>
        <w:pStyle w:val="Heading1"/>
      </w:pPr>
      <w:r w:rsidRPr="00F97A60">
        <w:lastRenderedPageBreak/>
        <w:t xml:space="preserve">Annex B: </w:t>
      </w:r>
      <w:r w:rsidR="00AE64F7">
        <w:t xml:space="preserve"> </w:t>
      </w:r>
      <w:r w:rsidR="00AE64F7" w:rsidRPr="00AE64F7">
        <w:t xml:space="preserve">Further information that sets out the rationale, assumptions and evidence base for each intervention strategy that is included in </w:t>
      </w:r>
      <w:r w:rsidR="00467168">
        <w:t>the</w:t>
      </w:r>
      <w:r w:rsidR="00AE64F7" w:rsidRPr="00AE64F7">
        <w:t xml:space="preserve"> access and participation plan.</w:t>
      </w:r>
    </w:p>
    <w:p w14:paraId="176B8767" w14:textId="1CE6E47C" w:rsidR="00F23FB5" w:rsidRDefault="00F23FB5" w:rsidP="00956D8C">
      <w:pPr>
        <w:pStyle w:val="Prompt"/>
        <w:pBdr>
          <w:between w:val="single" w:sz="48" w:space="1" w:color="E8EEF8"/>
          <w:bar w:val="single" w:sz="48" w:color="E8EEF8"/>
        </w:pBdr>
      </w:pPr>
      <w:r w:rsidRPr="0016629F">
        <w:t>This section should set out further information about the evidence used to underpin each intervention strategy</w:t>
      </w:r>
      <w:r w:rsidR="004F1B4B">
        <w:t>,</w:t>
      </w:r>
      <w:r w:rsidRPr="0016629F">
        <w:t xml:space="preserve"> </w:t>
      </w:r>
      <w:r w:rsidR="0000790E">
        <w:t xml:space="preserve">and </w:t>
      </w:r>
      <w:r w:rsidR="00286131">
        <w:t xml:space="preserve">any rationale and assumptions </w:t>
      </w:r>
      <w:r w:rsidR="0029129F">
        <w:t xml:space="preserve">related to the </w:t>
      </w:r>
      <w:r w:rsidR="005E4084">
        <w:t>underpinning</w:t>
      </w:r>
      <w:r w:rsidR="0029129F">
        <w:t xml:space="preserve"> </w:t>
      </w:r>
      <w:r w:rsidR="007B0039">
        <w:t>theory of change for each intervention strategy</w:t>
      </w:r>
      <w:r w:rsidRPr="0016629F">
        <w:t>.</w:t>
      </w:r>
      <w:r>
        <w:t xml:space="preserve"> </w:t>
      </w:r>
    </w:p>
    <w:p w14:paraId="6B372BC3" w14:textId="02B82EB6" w:rsidR="00BF2434" w:rsidRDefault="00BF2434" w:rsidP="00BF2434">
      <w:pPr>
        <w:spacing w:after="160" w:line="259" w:lineRule="auto"/>
        <w:rPr>
          <w:b/>
          <w:sz w:val="32"/>
          <w:szCs w:val="32"/>
        </w:rPr>
      </w:pPr>
      <w:r>
        <w:rPr>
          <w:b/>
          <w:sz w:val="32"/>
          <w:szCs w:val="32"/>
        </w:rPr>
        <w:br w:type="page"/>
      </w:r>
    </w:p>
    <w:p w14:paraId="50D902B5" w14:textId="778212E4" w:rsidR="00361956" w:rsidRPr="00F97A60" w:rsidRDefault="00361956" w:rsidP="00F97A60">
      <w:pPr>
        <w:pStyle w:val="Heading1"/>
      </w:pPr>
      <w:r w:rsidRPr="00F97A60">
        <w:lastRenderedPageBreak/>
        <w:t xml:space="preserve">Annex </w:t>
      </w:r>
      <w:r w:rsidR="00BF6754">
        <w:t>C</w:t>
      </w:r>
      <w:r w:rsidRPr="00F97A60">
        <w:t xml:space="preserve">: </w:t>
      </w:r>
      <w:r w:rsidR="00B41C6C">
        <w:t>T</w:t>
      </w:r>
      <w:r w:rsidRPr="00F97A60">
        <w:t>argets, investment and fees</w:t>
      </w:r>
      <w:bookmarkEnd w:id="14"/>
    </w:p>
    <w:p w14:paraId="3049B77E" w14:textId="2DF48E72" w:rsidR="00361956" w:rsidRDefault="00361956" w:rsidP="00956D8C">
      <w:pPr>
        <w:pStyle w:val="Prompt"/>
        <w:pBdr>
          <w:between w:val="single" w:sz="48" w:space="1" w:color="E8EEF8"/>
          <w:bar w:val="single" w:sz="48" w:color="E8EEF8"/>
        </w:pBdr>
      </w:pPr>
      <w:r w:rsidRPr="5FECE75C">
        <w:t xml:space="preserve">The OfS will append the </w:t>
      </w:r>
      <w:r w:rsidR="00660687">
        <w:t xml:space="preserve">information </w:t>
      </w:r>
      <w:r w:rsidRPr="5FECE75C">
        <w:t>from the fees</w:t>
      </w:r>
      <w:r w:rsidR="00B62B75">
        <w:t xml:space="preserve">, investment and targets </w:t>
      </w:r>
      <w:r w:rsidRPr="5FECE75C">
        <w:t>document</w:t>
      </w:r>
      <w:r w:rsidR="00A26907">
        <w:t xml:space="preserve"> w</w:t>
      </w:r>
      <w:r w:rsidRPr="5FECE75C">
        <w:t>hen an access and participation plan is published</w:t>
      </w:r>
      <w:r w:rsidR="00660687">
        <w:t>.</w:t>
      </w:r>
    </w:p>
    <w:bookmarkEnd w:id="0"/>
    <w:bookmarkEnd w:id="1"/>
    <w:bookmarkEnd w:id="2"/>
    <w:p w14:paraId="3F9EDFD0" w14:textId="77777777" w:rsidR="0089708D" w:rsidRDefault="0089708D"/>
    <w:sectPr w:rsidR="0089708D">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0FD9" w14:textId="77777777" w:rsidR="00D67460" w:rsidRDefault="00D67460" w:rsidP="00DD2D19">
      <w:pPr>
        <w:spacing w:after="0" w:line="240" w:lineRule="auto"/>
      </w:pPr>
      <w:r>
        <w:separator/>
      </w:r>
    </w:p>
  </w:endnote>
  <w:endnote w:type="continuationSeparator" w:id="0">
    <w:p w14:paraId="3A341A41" w14:textId="77777777" w:rsidR="00D67460" w:rsidRDefault="00D67460" w:rsidP="00DD2D19">
      <w:pPr>
        <w:spacing w:after="0" w:line="240" w:lineRule="auto"/>
      </w:pPr>
      <w:r>
        <w:continuationSeparator/>
      </w:r>
    </w:p>
  </w:endnote>
  <w:endnote w:type="continuationNotice" w:id="1">
    <w:p w14:paraId="5AF48E8A" w14:textId="77777777" w:rsidR="00D67460" w:rsidRDefault="00D67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7654" w14:textId="77777777" w:rsidR="00DD2D19" w:rsidRDefault="00DD2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A481" w14:textId="77777777" w:rsidR="00673877" w:rsidRPr="000D5586" w:rsidRDefault="00293B08">
    <w:pPr>
      <w:pStyle w:val="Footer"/>
    </w:pPr>
    <w:r w:rsidRPr="000D5586">
      <w:fldChar w:fldCharType="begin"/>
    </w:r>
    <w:r w:rsidRPr="000D5586">
      <w:instrText xml:space="preserve"> PAGE   \* MERGEFORMAT </w:instrText>
    </w:r>
    <w:r w:rsidRPr="000D5586">
      <w:fldChar w:fldCharType="separate"/>
    </w:r>
    <w:r>
      <w:rPr>
        <w:noProof/>
      </w:rPr>
      <w:t>1</w:t>
    </w:r>
    <w:r w:rsidRPr="000D558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8A4" w14:textId="77777777" w:rsidR="00DD2D19" w:rsidRDefault="00DD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1B83" w14:textId="77777777" w:rsidR="00D67460" w:rsidRDefault="00D67460" w:rsidP="00DD2D19">
      <w:pPr>
        <w:spacing w:after="0" w:line="240" w:lineRule="auto"/>
      </w:pPr>
      <w:r>
        <w:separator/>
      </w:r>
    </w:p>
  </w:footnote>
  <w:footnote w:type="continuationSeparator" w:id="0">
    <w:p w14:paraId="5E5A6DC4" w14:textId="77777777" w:rsidR="00D67460" w:rsidRDefault="00D67460" w:rsidP="00DD2D19">
      <w:pPr>
        <w:spacing w:after="0" w:line="240" w:lineRule="auto"/>
      </w:pPr>
      <w:r>
        <w:continuationSeparator/>
      </w:r>
    </w:p>
  </w:footnote>
  <w:footnote w:type="continuationNotice" w:id="1">
    <w:p w14:paraId="6870805F" w14:textId="77777777" w:rsidR="00D67460" w:rsidRDefault="00D67460">
      <w:pPr>
        <w:spacing w:after="0" w:line="240" w:lineRule="auto"/>
      </w:pPr>
    </w:p>
  </w:footnote>
  <w:footnote w:id="2">
    <w:p w14:paraId="06375B0F" w14:textId="457CE014" w:rsidR="00B60AA7" w:rsidRDefault="00B60AA7">
      <w:pPr>
        <w:pStyle w:val="FootnoteText"/>
      </w:pPr>
      <w:r>
        <w:rPr>
          <w:rStyle w:val="FootnoteReference"/>
        </w:rPr>
        <w:footnoteRef/>
      </w:r>
      <w:r>
        <w:t xml:space="preserve"> </w:t>
      </w:r>
      <w:r w:rsidR="0033654C">
        <w:t xml:space="preserve">See </w:t>
      </w:r>
      <w:hyperlink r:id="rId1" w:history="1">
        <w:r w:rsidR="0001623C" w:rsidRPr="001C7134">
          <w:rPr>
            <w:rStyle w:val="Hyperlink"/>
          </w:rPr>
          <w:t>www.w3.org/TR/WCAG21/</w:t>
        </w:r>
      </w:hyperlink>
      <w:r w:rsidR="0033654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5D47" w14:textId="77777777" w:rsidR="00DD2D19" w:rsidRDefault="00DD2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BC45" w14:textId="77777777" w:rsidR="00DD2D19" w:rsidRDefault="00DD2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E9F5" w14:textId="77777777" w:rsidR="00DD2D19" w:rsidRDefault="00DD2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FD4"/>
    <w:multiLevelType w:val="hybridMultilevel"/>
    <w:tmpl w:val="E6248D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303B14EB"/>
    <w:multiLevelType w:val="hybridMultilevel"/>
    <w:tmpl w:val="DA06C6EE"/>
    <w:lvl w:ilvl="0" w:tplc="33664D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B0A2B"/>
    <w:multiLevelType w:val="hybridMultilevel"/>
    <w:tmpl w:val="0CDA7E36"/>
    <w:lvl w:ilvl="0" w:tplc="E10C0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853364">
    <w:abstractNumId w:val="0"/>
  </w:num>
  <w:num w:numId="2" w16cid:durableId="1683895934">
    <w:abstractNumId w:val="1"/>
  </w:num>
  <w:num w:numId="3" w16cid:durableId="1033073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56"/>
    <w:rsid w:val="00000144"/>
    <w:rsid w:val="0000555E"/>
    <w:rsid w:val="00005D99"/>
    <w:rsid w:val="000061E3"/>
    <w:rsid w:val="0000790E"/>
    <w:rsid w:val="000111DC"/>
    <w:rsid w:val="00011A9F"/>
    <w:rsid w:val="000122DE"/>
    <w:rsid w:val="00013EB6"/>
    <w:rsid w:val="000145F3"/>
    <w:rsid w:val="0001623C"/>
    <w:rsid w:val="00016954"/>
    <w:rsid w:val="000245D2"/>
    <w:rsid w:val="00032AC2"/>
    <w:rsid w:val="00034952"/>
    <w:rsid w:val="00040F5E"/>
    <w:rsid w:val="00045E10"/>
    <w:rsid w:val="000507A7"/>
    <w:rsid w:val="00050C5B"/>
    <w:rsid w:val="00051258"/>
    <w:rsid w:val="000529B9"/>
    <w:rsid w:val="00053A05"/>
    <w:rsid w:val="0005439B"/>
    <w:rsid w:val="000623A8"/>
    <w:rsid w:val="000625E5"/>
    <w:rsid w:val="00062A74"/>
    <w:rsid w:val="00070E76"/>
    <w:rsid w:val="00071F66"/>
    <w:rsid w:val="00072296"/>
    <w:rsid w:val="000751FE"/>
    <w:rsid w:val="000819DE"/>
    <w:rsid w:val="00083208"/>
    <w:rsid w:val="00085DE7"/>
    <w:rsid w:val="00087B37"/>
    <w:rsid w:val="000906C3"/>
    <w:rsid w:val="00093110"/>
    <w:rsid w:val="00097F46"/>
    <w:rsid w:val="000A0028"/>
    <w:rsid w:val="000A1539"/>
    <w:rsid w:val="000A1E56"/>
    <w:rsid w:val="000A4FA5"/>
    <w:rsid w:val="000A6041"/>
    <w:rsid w:val="000B167F"/>
    <w:rsid w:val="000B1D3B"/>
    <w:rsid w:val="000B4961"/>
    <w:rsid w:val="000B50B0"/>
    <w:rsid w:val="000C060F"/>
    <w:rsid w:val="000C168B"/>
    <w:rsid w:val="000C6295"/>
    <w:rsid w:val="000D3368"/>
    <w:rsid w:val="000D3BE1"/>
    <w:rsid w:val="000D6E1D"/>
    <w:rsid w:val="000E53D0"/>
    <w:rsid w:val="000E599B"/>
    <w:rsid w:val="000F3797"/>
    <w:rsid w:val="00100702"/>
    <w:rsid w:val="00101642"/>
    <w:rsid w:val="001062E8"/>
    <w:rsid w:val="00106569"/>
    <w:rsid w:val="001127D9"/>
    <w:rsid w:val="00113FC1"/>
    <w:rsid w:val="00116693"/>
    <w:rsid w:val="00116AB0"/>
    <w:rsid w:val="001177F5"/>
    <w:rsid w:val="001219CB"/>
    <w:rsid w:val="0012246C"/>
    <w:rsid w:val="00123CD8"/>
    <w:rsid w:val="00126298"/>
    <w:rsid w:val="00140778"/>
    <w:rsid w:val="00140E56"/>
    <w:rsid w:val="001420A2"/>
    <w:rsid w:val="001430D7"/>
    <w:rsid w:val="00143317"/>
    <w:rsid w:val="00145F18"/>
    <w:rsid w:val="00146C31"/>
    <w:rsid w:val="00147637"/>
    <w:rsid w:val="00150188"/>
    <w:rsid w:val="00156C57"/>
    <w:rsid w:val="00157313"/>
    <w:rsid w:val="00160C78"/>
    <w:rsid w:val="00160D0A"/>
    <w:rsid w:val="00164828"/>
    <w:rsid w:val="00165653"/>
    <w:rsid w:val="00167FF6"/>
    <w:rsid w:val="001709E6"/>
    <w:rsid w:val="001712EA"/>
    <w:rsid w:val="00171894"/>
    <w:rsid w:val="0017264F"/>
    <w:rsid w:val="00190CDB"/>
    <w:rsid w:val="00191010"/>
    <w:rsid w:val="00192682"/>
    <w:rsid w:val="00193290"/>
    <w:rsid w:val="001962CC"/>
    <w:rsid w:val="001A2700"/>
    <w:rsid w:val="001A3CE6"/>
    <w:rsid w:val="001A5AB8"/>
    <w:rsid w:val="001B2F02"/>
    <w:rsid w:val="001C1B84"/>
    <w:rsid w:val="001C5B69"/>
    <w:rsid w:val="001C7134"/>
    <w:rsid w:val="001D3694"/>
    <w:rsid w:val="001F2C0B"/>
    <w:rsid w:val="001F2CB0"/>
    <w:rsid w:val="001F4620"/>
    <w:rsid w:val="00200C20"/>
    <w:rsid w:val="00200C6F"/>
    <w:rsid w:val="002014CF"/>
    <w:rsid w:val="00201B43"/>
    <w:rsid w:val="00203BBD"/>
    <w:rsid w:val="00206C5E"/>
    <w:rsid w:val="00210D29"/>
    <w:rsid w:val="00211FF9"/>
    <w:rsid w:val="00222E01"/>
    <w:rsid w:val="002239A5"/>
    <w:rsid w:val="00226DF2"/>
    <w:rsid w:val="002375D1"/>
    <w:rsid w:val="002378FF"/>
    <w:rsid w:val="00242443"/>
    <w:rsid w:val="002424CD"/>
    <w:rsid w:val="00242C73"/>
    <w:rsid w:val="00243099"/>
    <w:rsid w:val="002433A9"/>
    <w:rsid w:val="002462DB"/>
    <w:rsid w:val="002517EC"/>
    <w:rsid w:val="002563D7"/>
    <w:rsid w:val="00260B7E"/>
    <w:rsid w:val="00263B86"/>
    <w:rsid w:val="002701E9"/>
    <w:rsid w:val="00276106"/>
    <w:rsid w:val="00281A51"/>
    <w:rsid w:val="00283CE3"/>
    <w:rsid w:val="00284D81"/>
    <w:rsid w:val="00285727"/>
    <w:rsid w:val="00286131"/>
    <w:rsid w:val="00287F2D"/>
    <w:rsid w:val="0029129F"/>
    <w:rsid w:val="00293B08"/>
    <w:rsid w:val="00294692"/>
    <w:rsid w:val="002A0E02"/>
    <w:rsid w:val="002A20E2"/>
    <w:rsid w:val="002A695C"/>
    <w:rsid w:val="002A6C22"/>
    <w:rsid w:val="002B3741"/>
    <w:rsid w:val="002B4EE0"/>
    <w:rsid w:val="002C13E1"/>
    <w:rsid w:val="002C2355"/>
    <w:rsid w:val="002C285F"/>
    <w:rsid w:val="002C50D2"/>
    <w:rsid w:val="002C7C0C"/>
    <w:rsid w:val="002D6293"/>
    <w:rsid w:val="002D6B88"/>
    <w:rsid w:val="002E0B10"/>
    <w:rsid w:val="002E0D7B"/>
    <w:rsid w:val="002E1414"/>
    <w:rsid w:val="002E532E"/>
    <w:rsid w:val="002E735E"/>
    <w:rsid w:val="002F17C9"/>
    <w:rsid w:val="00301EEB"/>
    <w:rsid w:val="003039A1"/>
    <w:rsid w:val="00306E30"/>
    <w:rsid w:val="00312CBA"/>
    <w:rsid w:val="003148F7"/>
    <w:rsid w:val="003153B7"/>
    <w:rsid w:val="0033214F"/>
    <w:rsid w:val="003353D4"/>
    <w:rsid w:val="0033654C"/>
    <w:rsid w:val="00336750"/>
    <w:rsid w:val="00345090"/>
    <w:rsid w:val="00345D98"/>
    <w:rsid w:val="0035432C"/>
    <w:rsid w:val="00354E6B"/>
    <w:rsid w:val="003568D3"/>
    <w:rsid w:val="00357F96"/>
    <w:rsid w:val="00360370"/>
    <w:rsid w:val="00360CF0"/>
    <w:rsid w:val="00361956"/>
    <w:rsid w:val="00370406"/>
    <w:rsid w:val="0037130E"/>
    <w:rsid w:val="00372AB7"/>
    <w:rsid w:val="00372DCD"/>
    <w:rsid w:val="00376394"/>
    <w:rsid w:val="00385E75"/>
    <w:rsid w:val="00395328"/>
    <w:rsid w:val="003A4176"/>
    <w:rsid w:val="003A7232"/>
    <w:rsid w:val="003A784B"/>
    <w:rsid w:val="003B024C"/>
    <w:rsid w:val="003B2D88"/>
    <w:rsid w:val="003B76F2"/>
    <w:rsid w:val="003B77E1"/>
    <w:rsid w:val="003C1FF4"/>
    <w:rsid w:val="003C2EDA"/>
    <w:rsid w:val="003C3807"/>
    <w:rsid w:val="003D21A0"/>
    <w:rsid w:val="003D3C52"/>
    <w:rsid w:val="003D3F96"/>
    <w:rsid w:val="003D5169"/>
    <w:rsid w:val="003D7E17"/>
    <w:rsid w:val="003E040F"/>
    <w:rsid w:val="003E0795"/>
    <w:rsid w:val="003E2E91"/>
    <w:rsid w:val="003E3998"/>
    <w:rsid w:val="003E491C"/>
    <w:rsid w:val="003E6327"/>
    <w:rsid w:val="003F3226"/>
    <w:rsid w:val="003F646E"/>
    <w:rsid w:val="00400822"/>
    <w:rsid w:val="00402AFF"/>
    <w:rsid w:val="0040519F"/>
    <w:rsid w:val="0040557B"/>
    <w:rsid w:val="0040705E"/>
    <w:rsid w:val="00407696"/>
    <w:rsid w:val="00412868"/>
    <w:rsid w:val="00413DBA"/>
    <w:rsid w:val="00420F43"/>
    <w:rsid w:val="00424149"/>
    <w:rsid w:val="00425E9F"/>
    <w:rsid w:val="00426B0F"/>
    <w:rsid w:val="00440C59"/>
    <w:rsid w:val="00441C13"/>
    <w:rsid w:val="00443A0F"/>
    <w:rsid w:val="00444388"/>
    <w:rsid w:val="00446761"/>
    <w:rsid w:val="00447404"/>
    <w:rsid w:val="004510DC"/>
    <w:rsid w:val="00457F7B"/>
    <w:rsid w:val="00461428"/>
    <w:rsid w:val="00466F29"/>
    <w:rsid w:val="00466FBC"/>
    <w:rsid w:val="00467168"/>
    <w:rsid w:val="00470B0E"/>
    <w:rsid w:val="0047485D"/>
    <w:rsid w:val="00476BB9"/>
    <w:rsid w:val="00480814"/>
    <w:rsid w:val="0048659C"/>
    <w:rsid w:val="00491B32"/>
    <w:rsid w:val="00495538"/>
    <w:rsid w:val="0049641E"/>
    <w:rsid w:val="004B1592"/>
    <w:rsid w:val="004B38FE"/>
    <w:rsid w:val="004B52D7"/>
    <w:rsid w:val="004B542E"/>
    <w:rsid w:val="004B5B05"/>
    <w:rsid w:val="004C6968"/>
    <w:rsid w:val="004C6E31"/>
    <w:rsid w:val="004D0002"/>
    <w:rsid w:val="004D4AE9"/>
    <w:rsid w:val="004D62B9"/>
    <w:rsid w:val="004E126F"/>
    <w:rsid w:val="004E3027"/>
    <w:rsid w:val="004E4C15"/>
    <w:rsid w:val="004E5619"/>
    <w:rsid w:val="004E70A9"/>
    <w:rsid w:val="004E7605"/>
    <w:rsid w:val="004F1B4B"/>
    <w:rsid w:val="004F2C35"/>
    <w:rsid w:val="004F3CB5"/>
    <w:rsid w:val="004F5705"/>
    <w:rsid w:val="004F69B1"/>
    <w:rsid w:val="004F73C9"/>
    <w:rsid w:val="004F795B"/>
    <w:rsid w:val="00501846"/>
    <w:rsid w:val="00501DD0"/>
    <w:rsid w:val="00502587"/>
    <w:rsid w:val="0050539B"/>
    <w:rsid w:val="00510C19"/>
    <w:rsid w:val="00513487"/>
    <w:rsid w:val="00523B7F"/>
    <w:rsid w:val="0053068C"/>
    <w:rsid w:val="00532F7B"/>
    <w:rsid w:val="005403BC"/>
    <w:rsid w:val="00544D0F"/>
    <w:rsid w:val="00545A40"/>
    <w:rsid w:val="00552F78"/>
    <w:rsid w:val="0055341C"/>
    <w:rsid w:val="00566E74"/>
    <w:rsid w:val="005715D8"/>
    <w:rsid w:val="00571C61"/>
    <w:rsid w:val="0057357D"/>
    <w:rsid w:val="00573BED"/>
    <w:rsid w:val="00582CF1"/>
    <w:rsid w:val="00586427"/>
    <w:rsid w:val="00586F69"/>
    <w:rsid w:val="005908ED"/>
    <w:rsid w:val="00597D51"/>
    <w:rsid w:val="005A66A1"/>
    <w:rsid w:val="005A7205"/>
    <w:rsid w:val="005B3EBB"/>
    <w:rsid w:val="005B7EC0"/>
    <w:rsid w:val="005C32EC"/>
    <w:rsid w:val="005C3F17"/>
    <w:rsid w:val="005C6EC7"/>
    <w:rsid w:val="005D28C2"/>
    <w:rsid w:val="005D4D96"/>
    <w:rsid w:val="005E2ADD"/>
    <w:rsid w:val="005E3B9A"/>
    <w:rsid w:val="005E4084"/>
    <w:rsid w:val="005E441D"/>
    <w:rsid w:val="005E46A2"/>
    <w:rsid w:val="005E7418"/>
    <w:rsid w:val="005E7E7C"/>
    <w:rsid w:val="005F12F2"/>
    <w:rsid w:val="006010D6"/>
    <w:rsid w:val="00601EAE"/>
    <w:rsid w:val="0060257F"/>
    <w:rsid w:val="0060654F"/>
    <w:rsid w:val="00607682"/>
    <w:rsid w:val="00613484"/>
    <w:rsid w:val="00623EEC"/>
    <w:rsid w:val="00625339"/>
    <w:rsid w:val="00626999"/>
    <w:rsid w:val="00632F80"/>
    <w:rsid w:val="00633075"/>
    <w:rsid w:val="0064064E"/>
    <w:rsid w:val="00643899"/>
    <w:rsid w:val="006507C6"/>
    <w:rsid w:val="00660687"/>
    <w:rsid w:val="006663F2"/>
    <w:rsid w:val="00666ED9"/>
    <w:rsid w:val="0066757E"/>
    <w:rsid w:val="00670C94"/>
    <w:rsid w:val="00673877"/>
    <w:rsid w:val="00673E16"/>
    <w:rsid w:val="006746DA"/>
    <w:rsid w:val="006835D3"/>
    <w:rsid w:val="0068716E"/>
    <w:rsid w:val="00695D74"/>
    <w:rsid w:val="006A05ED"/>
    <w:rsid w:val="006A06D4"/>
    <w:rsid w:val="006A0A70"/>
    <w:rsid w:val="006A26C9"/>
    <w:rsid w:val="006A3922"/>
    <w:rsid w:val="006B1701"/>
    <w:rsid w:val="006B2F55"/>
    <w:rsid w:val="006B2FBF"/>
    <w:rsid w:val="006B4CD9"/>
    <w:rsid w:val="006C6A4D"/>
    <w:rsid w:val="006C6DB0"/>
    <w:rsid w:val="006D3E14"/>
    <w:rsid w:val="006D89B5"/>
    <w:rsid w:val="006E0459"/>
    <w:rsid w:val="006E4E72"/>
    <w:rsid w:val="006E64F4"/>
    <w:rsid w:val="006E7B9C"/>
    <w:rsid w:val="006F210E"/>
    <w:rsid w:val="00700AB5"/>
    <w:rsid w:val="00700FD5"/>
    <w:rsid w:val="00701192"/>
    <w:rsid w:val="00702240"/>
    <w:rsid w:val="00702E5D"/>
    <w:rsid w:val="00703921"/>
    <w:rsid w:val="00706155"/>
    <w:rsid w:val="00706F9E"/>
    <w:rsid w:val="00713A2A"/>
    <w:rsid w:val="00714937"/>
    <w:rsid w:val="0072093D"/>
    <w:rsid w:val="00727699"/>
    <w:rsid w:val="0073111A"/>
    <w:rsid w:val="007425DB"/>
    <w:rsid w:val="0074467E"/>
    <w:rsid w:val="007469FA"/>
    <w:rsid w:val="00747B14"/>
    <w:rsid w:val="0075054C"/>
    <w:rsid w:val="00750602"/>
    <w:rsid w:val="00751298"/>
    <w:rsid w:val="00752536"/>
    <w:rsid w:val="007553E7"/>
    <w:rsid w:val="00756551"/>
    <w:rsid w:val="00762D52"/>
    <w:rsid w:val="00764164"/>
    <w:rsid w:val="007702D6"/>
    <w:rsid w:val="007706C0"/>
    <w:rsid w:val="00773BF8"/>
    <w:rsid w:val="00777045"/>
    <w:rsid w:val="00780AA1"/>
    <w:rsid w:val="007824D9"/>
    <w:rsid w:val="00786CFF"/>
    <w:rsid w:val="00787803"/>
    <w:rsid w:val="0079017E"/>
    <w:rsid w:val="00791081"/>
    <w:rsid w:val="007943DE"/>
    <w:rsid w:val="00795F47"/>
    <w:rsid w:val="007A0772"/>
    <w:rsid w:val="007A0E31"/>
    <w:rsid w:val="007A637B"/>
    <w:rsid w:val="007B0039"/>
    <w:rsid w:val="007C3188"/>
    <w:rsid w:val="007C4C1A"/>
    <w:rsid w:val="007C6948"/>
    <w:rsid w:val="007C7ADF"/>
    <w:rsid w:val="007D4FF1"/>
    <w:rsid w:val="007D5A64"/>
    <w:rsid w:val="007D7E48"/>
    <w:rsid w:val="007E2E3E"/>
    <w:rsid w:val="007E6416"/>
    <w:rsid w:val="007E6E38"/>
    <w:rsid w:val="007F0F3A"/>
    <w:rsid w:val="007F22A6"/>
    <w:rsid w:val="007F231C"/>
    <w:rsid w:val="007F644E"/>
    <w:rsid w:val="007F6589"/>
    <w:rsid w:val="008011E8"/>
    <w:rsid w:val="008047A6"/>
    <w:rsid w:val="0080645D"/>
    <w:rsid w:val="00813A4B"/>
    <w:rsid w:val="008140AA"/>
    <w:rsid w:val="008162E0"/>
    <w:rsid w:val="00816B2C"/>
    <w:rsid w:val="0081734B"/>
    <w:rsid w:val="0082512C"/>
    <w:rsid w:val="0083133D"/>
    <w:rsid w:val="00832C07"/>
    <w:rsid w:val="00840103"/>
    <w:rsid w:val="008451CF"/>
    <w:rsid w:val="0084656A"/>
    <w:rsid w:val="008470CA"/>
    <w:rsid w:val="00852C3D"/>
    <w:rsid w:val="008564D7"/>
    <w:rsid w:val="00860620"/>
    <w:rsid w:val="0086239F"/>
    <w:rsid w:val="008635FA"/>
    <w:rsid w:val="00865169"/>
    <w:rsid w:val="00870166"/>
    <w:rsid w:val="00877F99"/>
    <w:rsid w:val="0088160D"/>
    <w:rsid w:val="00881819"/>
    <w:rsid w:val="00885BBD"/>
    <w:rsid w:val="008869AE"/>
    <w:rsid w:val="00893411"/>
    <w:rsid w:val="00895A3C"/>
    <w:rsid w:val="0089708D"/>
    <w:rsid w:val="008A0973"/>
    <w:rsid w:val="008A16AB"/>
    <w:rsid w:val="008A1ED2"/>
    <w:rsid w:val="008A2513"/>
    <w:rsid w:val="008B6CB7"/>
    <w:rsid w:val="008B7D5C"/>
    <w:rsid w:val="008D2A93"/>
    <w:rsid w:val="008D3676"/>
    <w:rsid w:val="008D3AF8"/>
    <w:rsid w:val="008D4A64"/>
    <w:rsid w:val="008D7D18"/>
    <w:rsid w:val="008D7D36"/>
    <w:rsid w:val="008E1AB3"/>
    <w:rsid w:val="008E26CC"/>
    <w:rsid w:val="008F4D54"/>
    <w:rsid w:val="008F597F"/>
    <w:rsid w:val="00901DBF"/>
    <w:rsid w:val="00904C35"/>
    <w:rsid w:val="00905E17"/>
    <w:rsid w:val="009123C3"/>
    <w:rsid w:val="00913575"/>
    <w:rsid w:val="00915D1E"/>
    <w:rsid w:val="00922AE8"/>
    <w:rsid w:val="009235F6"/>
    <w:rsid w:val="0093103D"/>
    <w:rsid w:val="0093379B"/>
    <w:rsid w:val="0093464A"/>
    <w:rsid w:val="00936A80"/>
    <w:rsid w:val="00940937"/>
    <w:rsid w:val="00942F98"/>
    <w:rsid w:val="00943A4A"/>
    <w:rsid w:val="009459B9"/>
    <w:rsid w:val="00946381"/>
    <w:rsid w:val="009524C9"/>
    <w:rsid w:val="0095426E"/>
    <w:rsid w:val="00954FA8"/>
    <w:rsid w:val="00956D8C"/>
    <w:rsid w:val="009607CD"/>
    <w:rsid w:val="00960ED7"/>
    <w:rsid w:val="00963C04"/>
    <w:rsid w:val="00963CE3"/>
    <w:rsid w:val="00964FE7"/>
    <w:rsid w:val="00965760"/>
    <w:rsid w:val="00967733"/>
    <w:rsid w:val="0097175A"/>
    <w:rsid w:val="00972DEB"/>
    <w:rsid w:val="009750D9"/>
    <w:rsid w:val="00975DD7"/>
    <w:rsid w:val="00976A5E"/>
    <w:rsid w:val="00976CD6"/>
    <w:rsid w:val="00977CCD"/>
    <w:rsid w:val="00982D27"/>
    <w:rsid w:val="00987979"/>
    <w:rsid w:val="00991519"/>
    <w:rsid w:val="00992478"/>
    <w:rsid w:val="0099669D"/>
    <w:rsid w:val="009B6605"/>
    <w:rsid w:val="009B7BD8"/>
    <w:rsid w:val="009C1C86"/>
    <w:rsid w:val="009C370B"/>
    <w:rsid w:val="009C3EAB"/>
    <w:rsid w:val="009C526E"/>
    <w:rsid w:val="009C624E"/>
    <w:rsid w:val="009C7075"/>
    <w:rsid w:val="009C779A"/>
    <w:rsid w:val="009D01A5"/>
    <w:rsid w:val="009D4DBC"/>
    <w:rsid w:val="009D6E92"/>
    <w:rsid w:val="009E096C"/>
    <w:rsid w:val="009E0B0C"/>
    <w:rsid w:val="009F231F"/>
    <w:rsid w:val="009F4251"/>
    <w:rsid w:val="009F48AD"/>
    <w:rsid w:val="00A04D82"/>
    <w:rsid w:val="00A060AF"/>
    <w:rsid w:val="00A063FD"/>
    <w:rsid w:val="00A130AC"/>
    <w:rsid w:val="00A14871"/>
    <w:rsid w:val="00A15A61"/>
    <w:rsid w:val="00A16336"/>
    <w:rsid w:val="00A17A5A"/>
    <w:rsid w:val="00A201F0"/>
    <w:rsid w:val="00A21F9C"/>
    <w:rsid w:val="00A2325D"/>
    <w:rsid w:val="00A26907"/>
    <w:rsid w:val="00A2791A"/>
    <w:rsid w:val="00A3060E"/>
    <w:rsid w:val="00A32C7B"/>
    <w:rsid w:val="00A33AC8"/>
    <w:rsid w:val="00A40B04"/>
    <w:rsid w:val="00A44152"/>
    <w:rsid w:val="00A562CA"/>
    <w:rsid w:val="00A56994"/>
    <w:rsid w:val="00A575F2"/>
    <w:rsid w:val="00A614C9"/>
    <w:rsid w:val="00A676BF"/>
    <w:rsid w:val="00A705B5"/>
    <w:rsid w:val="00A7398F"/>
    <w:rsid w:val="00A74795"/>
    <w:rsid w:val="00A808C9"/>
    <w:rsid w:val="00A827C2"/>
    <w:rsid w:val="00A82A30"/>
    <w:rsid w:val="00A832DF"/>
    <w:rsid w:val="00A83FAE"/>
    <w:rsid w:val="00A85489"/>
    <w:rsid w:val="00A878A6"/>
    <w:rsid w:val="00A902E2"/>
    <w:rsid w:val="00A90B34"/>
    <w:rsid w:val="00A91232"/>
    <w:rsid w:val="00A94575"/>
    <w:rsid w:val="00A955F8"/>
    <w:rsid w:val="00AA0B2D"/>
    <w:rsid w:val="00AA1418"/>
    <w:rsid w:val="00AA5A60"/>
    <w:rsid w:val="00AA68EF"/>
    <w:rsid w:val="00AB43E4"/>
    <w:rsid w:val="00AC0D7B"/>
    <w:rsid w:val="00AC1938"/>
    <w:rsid w:val="00AC3036"/>
    <w:rsid w:val="00AC402D"/>
    <w:rsid w:val="00AD2D86"/>
    <w:rsid w:val="00AD472C"/>
    <w:rsid w:val="00AD72F9"/>
    <w:rsid w:val="00AD74C1"/>
    <w:rsid w:val="00AE2038"/>
    <w:rsid w:val="00AE2DD4"/>
    <w:rsid w:val="00AE506B"/>
    <w:rsid w:val="00AE64F7"/>
    <w:rsid w:val="00AE7CB1"/>
    <w:rsid w:val="00AF23A3"/>
    <w:rsid w:val="00AF408E"/>
    <w:rsid w:val="00AF4D68"/>
    <w:rsid w:val="00AF55B5"/>
    <w:rsid w:val="00AF5F88"/>
    <w:rsid w:val="00AF7E66"/>
    <w:rsid w:val="00B10AA3"/>
    <w:rsid w:val="00B130C2"/>
    <w:rsid w:val="00B14CDB"/>
    <w:rsid w:val="00B15210"/>
    <w:rsid w:val="00B23233"/>
    <w:rsid w:val="00B2632F"/>
    <w:rsid w:val="00B321E0"/>
    <w:rsid w:val="00B37FB4"/>
    <w:rsid w:val="00B40757"/>
    <w:rsid w:val="00B41C6C"/>
    <w:rsid w:val="00B465BE"/>
    <w:rsid w:val="00B5185F"/>
    <w:rsid w:val="00B53D3A"/>
    <w:rsid w:val="00B575B0"/>
    <w:rsid w:val="00B60AA7"/>
    <w:rsid w:val="00B6132F"/>
    <w:rsid w:val="00B61B26"/>
    <w:rsid w:val="00B62B75"/>
    <w:rsid w:val="00B64E37"/>
    <w:rsid w:val="00B73E0C"/>
    <w:rsid w:val="00B83CA0"/>
    <w:rsid w:val="00B84AB2"/>
    <w:rsid w:val="00B90A51"/>
    <w:rsid w:val="00B96FF5"/>
    <w:rsid w:val="00B97BFF"/>
    <w:rsid w:val="00BA174F"/>
    <w:rsid w:val="00BA198A"/>
    <w:rsid w:val="00BA43D7"/>
    <w:rsid w:val="00BB00BA"/>
    <w:rsid w:val="00BB0A51"/>
    <w:rsid w:val="00BB173F"/>
    <w:rsid w:val="00BB3D2D"/>
    <w:rsid w:val="00BC1BE9"/>
    <w:rsid w:val="00BD661A"/>
    <w:rsid w:val="00BE366C"/>
    <w:rsid w:val="00BE3E7B"/>
    <w:rsid w:val="00BE5E97"/>
    <w:rsid w:val="00BE710C"/>
    <w:rsid w:val="00BF2434"/>
    <w:rsid w:val="00BF3E2F"/>
    <w:rsid w:val="00BF6211"/>
    <w:rsid w:val="00BF6754"/>
    <w:rsid w:val="00BF75BF"/>
    <w:rsid w:val="00C0260C"/>
    <w:rsid w:val="00C03FEB"/>
    <w:rsid w:val="00C059B5"/>
    <w:rsid w:val="00C100F6"/>
    <w:rsid w:val="00C17370"/>
    <w:rsid w:val="00C20C80"/>
    <w:rsid w:val="00C20F5B"/>
    <w:rsid w:val="00C23C9B"/>
    <w:rsid w:val="00C271C8"/>
    <w:rsid w:val="00C3078B"/>
    <w:rsid w:val="00C35A49"/>
    <w:rsid w:val="00C35C7D"/>
    <w:rsid w:val="00C42F76"/>
    <w:rsid w:val="00C53FD1"/>
    <w:rsid w:val="00C555F9"/>
    <w:rsid w:val="00C64FCF"/>
    <w:rsid w:val="00C67368"/>
    <w:rsid w:val="00C72065"/>
    <w:rsid w:val="00C73E64"/>
    <w:rsid w:val="00C769CF"/>
    <w:rsid w:val="00C773ED"/>
    <w:rsid w:val="00C82BE3"/>
    <w:rsid w:val="00C843A3"/>
    <w:rsid w:val="00C84A73"/>
    <w:rsid w:val="00C875E3"/>
    <w:rsid w:val="00C9018E"/>
    <w:rsid w:val="00C90AEF"/>
    <w:rsid w:val="00C91734"/>
    <w:rsid w:val="00CA356A"/>
    <w:rsid w:val="00CB308A"/>
    <w:rsid w:val="00CB708D"/>
    <w:rsid w:val="00CC4970"/>
    <w:rsid w:val="00CC6D68"/>
    <w:rsid w:val="00CD68EA"/>
    <w:rsid w:val="00CE092D"/>
    <w:rsid w:val="00CE1061"/>
    <w:rsid w:val="00CE6BE5"/>
    <w:rsid w:val="00CE7624"/>
    <w:rsid w:val="00D07637"/>
    <w:rsid w:val="00D07870"/>
    <w:rsid w:val="00D07A31"/>
    <w:rsid w:val="00D10F54"/>
    <w:rsid w:val="00D11895"/>
    <w:rsid w:val="00D14AB3"/>
    <w:rsid w:val="00D26DE1"/>
    <w:rsid w:val="00D31686"/>
    <w:rsid w:val="00D33B11"/>
    <w:rsid w:val="00D3786F"/>
    <w:rsid w:val="00D428B8"/>
    <w:rsid w:val="00D47055"/>
    <w:rsid w:val="00D474FE"/>
    <w:rsid w:val="00D50FD1"/>
    <w:rsid w:val="00D56389"/>
    <w:rsid w:val="00D57D1C"/>
    <w:rsid w:val="00D6071E"/>
    <w:rsid w:val="00D635F9"/>
    <w:rsid w:val="00D65340"/>
    <w:rsid w:val="00D67460"/>
    <w:rsid w:val="00D70970"/>
    <w:rsid w:val="00D70D5C"/>
    <w:rsid w:val="00D7325D"/>
    <w:rsid w:val="00D74188"/>
    <w:rsid w:val="00D76DEB"/>
    <w:rsid w:val="00D77223"/>
    <w:rsid w:val="00D77B84"/>
    <w:rsid w:val="00D80BA5"/>
    <w:rsid w:val="00D81820"/>
    <w:rsid w:val="00D8306A"/>
    <w:rsid w:val="00D8726F"/>
    <w:rsid w:val="00D91E40"/>
    <w:rsid w:val="00D92211"/>
    <w:rsid w:val="00D92871"/>
    <w:rsid w:val="00D970A4"/>
    <w:rsid w:val="00DA07CE"/>
    <w:rsid w:val="00DA121B"/>
    <w:rsid w:val="00DA3328"/>
    <w:rsid w:val="00DA6E83"/>
    <w:rsid w:val="00DAB224"/>
    <w:rsid w:val="00DB0C65"/>
    <w:rsid w:val="00DB3ACB"/>
    <w:rsid w:val="00DB4AE9"/>
    <w:rsid w:val="00DB548C"/>
    <w:rsid w:val="00DB5804"/>
    <w:rsid w:val="00DB6838"/>
    <w:rsid w:val="00DB7189"/>
    <w:rsid w:val="00DC0A69"/>
    <w:rsid w:val="00DC3CDA"/>
    <w:rsid w:val="00DC47F5"/>
    <w:rsid w:val="00DC48F9"/>
    <w:rsid w:val="00DD0081"/>
    <w:rsid w:val="00DD0926"/>
    <w:rsid w:val="00DD177E"/>
    <w:rsid w:val="00DD2D19"/>
    <w:rsid w:val="00DD6683"/>
    <w:rsid w:val="00DD7D18"/>
    <w:rsid w:val="00DE0865"/>
    <w:rsid w:val="00DE0975"/>
    <w:rsid w:val="00DE1BB6"/>
    <w:rsid w:val="00DE1DCE"/>
    <w:rsid w:val="00DE6E08"/>
    <w:rsid w:val="00DE70B8"/>
    <w:rsid w:val="00DF7725"/>
    <w:rsid w:val="00E03D20"/>
    <w:rsid w:val="00E05567"/>
    <w:rsid w:val="00E122D7"/>
    <w:rsid w:val="00E148CF"/>
    <w:rsid w:val="00E17F67"/>
    <w:rsid w:val="00E2048E"/>
    <w:rsid w:val="00E227BC"/>
    <w:rsid w:val="00E2338D"/>
    <w:rsid w:val="00E24B7D"/>
    <w:rsid w:val="00E32695"/>
    <w:rsid w:val="00E328CD"/>
    <w:rsid w:val="00E42505"/>
    <w:rsid w:val="00E43485"/>
    <w:rsid w:val="00E45846"/>
    <w:rsid w:val="00E4656A"/>
    <w:rsid w:val="00E50286"/>
    <w:rsid w:val="00E5743C"/>
    <w:rsid w:val="00E608E9"/>
    <w:rsid w:val="00E62413"/>
    <w:rsid w:val="00E62E39"/>
    <w:rsid w:val="00E64FCA"/>
    <w:rsid w:val="00E72BAD"/>
    <w:rsid w:val="00E756AA"/>
    <w:rsid w:val="00E8152B"/>
    <w:rsid w:val="00E81C0D"/>
    <w:rsid w:val="00E8284C"/>
    <w:rsid w:val="00E8497F"/>
    <w:rsid w:val="00E850E7"/>
    <w:rsid w:val="00E93314"/>
    <w:rsid w:val="00E961D3"/>
    <w:rsid w:val="00E97E7A"/>
    <w:rsid w:val="00EA2AF4"/>
    <w:rsid w:val="00EA5B8A"/>
    <w:rsid w:val="00EC00EF"/>
    <w:rsid w:val="00EC0174"/>
    <w:rsid w:val="00EC0539"/>
    <w:rsid w:val="00EC2C53"/>
    <w:rsid w:val="00EC46FD"/>
    <w:rsid w:val="00EC61C0"/>
    <w:rsid w:val="00EC6A50"/>
    <w:rsid w:val="00EC7938"/>
    <w:rsid w:val="00ED079E"/>
    <w:rsid w:val="00ED33AE"/>
    <w:rsid w:val="00ED65AE"/>
    <w:rsid w:val="00EE09D1"/>
    <w:rsid w:val="00EE377C"/>
    <w:rsid w:val="00EE4D51"/>
    <w:rsid w:val="00EF0921"/>
    <w:rsid w:val="00EF4614"/>
    <w:rsid w:val="00EF62FC"/>
    <w:rsid w:val="00EF6C3A"/>
    <w:rsid w:val="00F02A19"/>
    <w:rsid w:val="00F067AA"/>
    <w:rsid w:val="00F06ABA"/>
    <w:rsid w:val="00F12070"/>
    <w:rsid w:val="00F23FB5"/>
    <w:rsid w:val="00F27CE1"/>
    <w:rsid w:val="00F30CFC"/>
    <w:rsid w:val="00F329A3"/>
    <w:rsid w:val="00F42962"/>
    <w:rsid w:val="00F43533"/>
    <w:rsid w:val="00F445C9"/>
    <w:rsid w:val="00F45D4C"/>
    <w:rsid w:val="00F47274"/>
    <w:rsid w:val="00F503B2"/>
    <w:rsid w:val="00F56823"/>
    <w:rsid w:val="00F60640"/>
    <w:rsid w:val="00F644BC"/>
    <w:rsid w:val="00F671EE"/>
    <w:rsid w:val="00F70E96"/>
    <w:rsid w:val="00F7415C"/>
    <w:rsid w:val="00F77472"/>
    <w:rsid w:val="00F80A6F"/>
    <w:rsid w:val="00F81E61"/>
    <w:rsid w:val="00F86E2F"/>
    <w:rsid w:val="00F97A60"/>
    <w:rsid w:val="00FA5D34"/>
    <w:rsid w:val="00FA790B"/>
    <w:rsid w:val="00FB03D5"/>
    <w:rsid w:val="00FB1B99"/>
    <w:rsid w:val="00FB2578"/>
    <w:rsid w:val="00FC01F5"/>
    <w:rsid w:val="00FC571D"/>
    <w:rsid w:val="00FD5C33"/>
    <w:rsid w:val="00FD63C6"/>
    <w:rsid w:val="00FE0401"/>
    <w:rsid w:val="00FE231A"/>
    <w:rsid w:val="00FE2DF4"/>
    <w:rsid w:val="00FE3DA2"/>
    <w:rsid w:val="00FE4F73"/>
    <w:rsid w:val="00FE70B6"/>
    <w:rsid w:val="00FF15CF"/>
    <w:rsid w:val="00FF5339"/>
    <w:rsid w:val="01A07099"/>
    <w:rsid w:val="038EDD41"/>
    <w:rsid w:val="03CD0218"/>
    <w:rsid w:val="042411C2"/>
    <w:rsid w:val="05BFE223"/>
    <w:rsid w:val="06023981"/>
    <w:rsid w:val="061CFEE2"/>
    <w:rsid w:val="07340715"/>
    <w:rsid w:val="08429FCC"/>
    <w:rsid w:val="095A43CB"/>
    <w:rsid w:val="09ACC618"/>
    <w:rsid w:val="09C43CA3"/>
    <w:rsid w:val="0A398115"/>
    <w:rsid w:val="0B0E9296"/>
    <w:rsid w:val="0B600D04"/>
    <w:rsid w:val="0C2EF333"/>
    <w:rsid w:val="0C586341"/>
    <w:rsid w:val="0DE7F4B1"/>
    <w:rsid w:val="0E97ADC6"/>
    <w:rsid w:val="0F14AA05"/>
    <w:rsid w:val="11282110"/>
    <w:rsid w:val="1149BCFD"/>
    <w:rsid w:val="115F5CED"/>
    <w:rsid w:val="11FB809E"/>
    <w:rsid w:val="12DE2780"/>
    <w:rsid w:val="1329E272"/>
    <w:rsid w:val="135180C5"/>
    <w:rsid w:val="13D98F34"/>
    <w:rsid w:val="14B1222B"/>
    <w:rsid w:val="1570DCE5"/>
    <w:rsid w:val="158C2815"/>
    <w:rsid w:val="15CAF016"/>
    <w:rsid w:val="1638436B"/>
    <w:rsid w:val="16EAD9BA"/>
    <w:rsid w:val="18603988"/>
    <w:rsid w:val="18A90BA7"/>
    <w:rsid w:val="1979BAE0"/>
    <w:rsid w:val="1A272C36"/>
    <w:rsid w:val="1A29DC96"/>
    <w:rsid w:val="1C32FD07"/>
    <w:rsid w:val="1D1FC02C"/>
    <w:rsid w:val="1D2A09AA"/>
    <w:rsid w:val="1D8745A1"/>
    <w:rsid w:val="1DD249E9"/>
    <w:rsid w:val="1FA19483"/>
    <w:rsid w:val="1FD9739D"/>
    <w:rsid w:val="20C295DC"/>
    <w:rsid w:val="21780398"/>
    <w:rsid w:val="22212562"/>
    <w:rsid w:val="226D0250"/>
    <w:rsid w:val="2305AA5D"/>
    <w:rsid w:val="23599253"/>
    <w:rsid w:val="249597D6"/>
    <w:rsid w:val="2699D5D9"/>
    <w:rsid w:val="27DE22DB"/>
    <w:rsid w:val="27F50BB8"/>
    <w:rsid w:val="28228252"/>
    <w:rsid w:val="28739DAF"/>
    <w:rsid w:val="292F4E6C"/>
    <w:rsid w:val="293EA98B"/>
    <w:rsid w:val="29571237"/>
    <w:rsid w:val="2AFBCC3D"/>
    <w:rsid w:val="2B4F6C7B"/>
    <w:rsid w:val="2BD01299"/>
    <w:rsid w:val="2BDD432F"/>
    <w:rsid w:val="2D6DBFD5"/>
    <w:rsid w:val="2DA5414C"/>
    <w:rsid w:val="2DCA1AA1"/>
    <w:rsid w:val="2EF59518"/>
    <w:rsid w:val="2EF8C34F"/>
    <w:rsid w:val="2F21F47F"/>
    <w:rsid w:val="2FC2376C"/>
    <w:rsid w:val="32C9F3BB"/>
    <w:rsid w:val="33684CFA"/>
    <w:rsid w:val="3475582E"/>
    <w:rsid w:val="349BD304"/>
    <w:rsid w:val="35D24ABF"/>
    <w:rsid w:val="361C57FD"/>
    <w:rsid w:val="36CF21F0"/>
    <w:rsid w:val="36CF3A7D"/>
    <w:rsid w:val="36D3B67B"/>
    <w:rsid w:val="387E89FD"/>
    <w:rsid w:val="3903B67B"/>
    <w:rsid w:val="39488226"/>
    <w:rsid w:val="39551976"/>
    <w:rsid w:val="395CF438"/>
    <w:rsid w:val="39CA2C00"/>
    <w:rsid w:val="39D802E6"/>
    <w:rsid w:val="3B506A51"/>
    <w:rsid w:val="3B8AC210"/>
    <w:rsid w:val="3C7F84E1"/>
    <w:rsid w:val="3D3B09C4"/>
    <w:rsid w:val="3DB0DF44"/>
    <w:rsid w:val="3ED40E2D"/>
    <w:rsid w:val="4039E450"/>
    <w:rsid w:val="409AD2F3"/>
    <w:rsid w:val="428F4158"/>
    <w:rsid w:val="44806744"/>
    <w:rsid w:val="45C3A90E"/>
    <w:rsid w:val="468A11A1"/>
    <w:rsid w:val="474095FF"/>
    <w:rsid w:val="4822937C"/>
    <w:rsid w:val="4917E12F"/>
    <w:rsid w:val="49249071"/>
    <w:rsid w:val="4A557369"/>
    <w:rsid w:val="4B9AC7F3"/>
    <w:rsid w:val="4D0D2BCB"/>
    <w:rsid w:val="4EDA1229"/>
    <w:rsid w:val="4FE26C4A"/>
    <w:rsid w:val="50AB7354"/>
    <w:rsid w:val="519E0117"/>
    <w:rsid w:val="51C17428"/>
    <w:rsid w:val="5255F032"/>
    <w:rsid w:val="53F2B188"/>
    <w:rsid w:val="54966B2A"/>
    <w:rsid w:val="54AE521C"/>
    <w:rsid w:val="55261EA1"/>
    <w:rsid w:val="5613A467"/>
    <w:rsid w:val="566C7CE1"/>
    <w:rsid w:val="56861A02"/>
    <w:rsid w:val="56F7D20C"/>
    <w:rsid w:val="57ABEBD7"/>
    <w:rsid w:val="57FF40CB"/>
    <w:rsid w:val="588B2CA3"/>
    <w:rsid w:val="591F1F6C"/>
    <w:rsid w:val="592D8A40"/>
    <w:rsid w:val="5B014063"/>
    <w:rsid w:val="5BF6554F"/>
    <w:rsid w:val="5C0187C4"/>
    <w:rsid w:val="5CCDA19F"/>
    <w:rsid w:val="5D4AD8E1"/>
    <w:rsid w:val="5E09BD95"/>
    <w:rsid w:val="5E905808"/>
    <w:rsid w:val="5F085666"/>
    <w:rsid w:val="5F6E07DA"/>
    <w:rsid w:val="5FA2A123"/>
    <w:rsid w:val="60EF315C"/>
    <w:rsid w:val="61FECA1E"/>
    <w:rsid w:val="622B265D"/>
    <w:rsid w:val="62AA281B"/>
    <w:rsid w:val="63D18B41"/>
    <w:rsid w:val="64714682"/>
    <w:rsid w:val="657DCC30"/>
    <w:rsid w:val="660A26FC"/>
    <w:rsid w:val="660D16E3"/>
    <w:rsid w:val="66CA9D74"/>
    <w:rsid w:val="670C9148"/>
    <w:rsid w:val="682AF44E"/>
    <w:rsid w:val="68AC372C"/>
    <w:rsid w:val="69C6F57A"/>
    <w:rsid w:val="69E87466"/>
    <w:rsid w:val="69F9655F"/>
    <w:rsid w:val="69FA5508"/>
    <w:rsid w:val="6A260639"/>
    <w:rsid w:val="6AE75F84"/>
    <w:rsid w:val="6B202E5F"/>
    <w:rsid w:val="6BE5E57C"/>
    <w:rsid w:val="6D8727B6"/>
    <w:rsid w:val="70320D7B"/>
    <w:rsid w:val="703A2E13"/>
    <w:rsid w:val="717495C2"/>
    <w:rsid w:val="71FA64E9"/>
    <w:rsid w:val="720B75E4"/>
    <w:rsid w:val="72334BA7"/>
    <w:rsid w:val="7336E9CE"/>
    <w:rsid w:val="74000D1F"/>
    <w:rsid w:val="74FB43D1"/>
    <w:rsid w:val="75149642"/>
    <w:rsid w:val="757F75F3"/>
    <w:rsid w:val="761AD0B7"/>
    <w:rsid w:val="764DDFC0"/>
    <w:rsid w:val="76D214C4"/>
    <w:rsid w:val="76F19D87"/>
    <w:rsid w:val="78C3E610"/>
    <w:rsid w:val="78E5E525"/>
    <w:rsid w:val="78F381EF"/>
    <w:rsid w:val="7AAB5A05"/>
    <w:rsid w:val="7BD71F63"/>
    <w:rsid w:val="7DA6EF65"/>
    <w:rsid w:val="7DD8ACF4"/>
    <w:rsid w:val="7FBB3D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99E3B"/>
  <w15:chartTrackingRefBased/>
  <w15:docId w15:val="{649B5DA5-9C68-489D-B5A5-5D8DAAAB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411"/>
    <w:pPr>
      <w:spacing w:after="240" w:line="300" w:lineRule="atLeast"/>
    </w:pPr>
    <w:rPr>
      <w:rFonts w:ascii="Arial" w:hAnsi="Arial"/>
    </w:rPr>
  </w:style>
  <w:style w:type="paragraph" w:styleId="Heading1">
    <w:name w:val="heading 1"/>
    <w:basedOn w:val="Normal"/>
    <w:next w:val="Normal"/>
    <w:link w:val="Heading1Char"/>
    <w:uiPriority w:val="9"/>
    <w:qFormat/>
    <w:rsid w:val="00361956"/>
    <w:pPr>
      <w:outlineLvl w:val="0"/>
    </w:pPr>
    <w:rPr>
      <w:b/>
      <w:sz w:val="32"/>
      <w:szCs w:val="32"/>
    </w:rPr>
  </w:style>
  <w:style w:type="paragraph" w:styleId="Heading2">
    <w:name w:val="heading 2"/>
    <w:basedOn w:val="Heading1"/>
    <w:next w:val="Normal"/>
    <w:link w:val="Heading2Char"/>
    <w:uiPriority w:val="9"/>
    <w:unhideWhenUsed/>
    <w:qFormat/>
    <w:rsid w:val="00361956"/>
    <w:pPr>
      <w:outlineLvl w:val="1"/>
    </w:pPr>
    <w:rPr>
      <w:sz w:val="28"/>
      <w:szCs w:val="28"/>
    </w:rPr>
  </w:style>
  <w:style w:type="paragraph" w:styleId="Heading3">
    <w:name w:val="heading 3"/>
    <w:basedOn w:val="Normal"/>
    <w:next w:val="Normal"/>
    <w:link w:val="Heading3Char"/>
    <w:uiPriority w:val="9"/>
    <w:unhideWhenUsed/>
    <w:qFormat/>
    <w:rsid w:val="006E4E72"/>
    <w:pPr>
      <w:keepNext/>
      <w:keepLines/>
      <w:spacing w:before="40" w:after="1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623EEC"/>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7C7ADF"/>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56"/>
    <w:rPr>
      <w:rFonts w:ascii="Arial" w:hAnsi="Arial"/>
      <w:b/>
      <w:sz w:val="32"/>
      <w:szCs w:val="32"/>
    </w:rPr>
  </w:style>
  <w:style w:type="character" w:customStyle="1" w:styleId="Heading2Char">
    <w:name w:val="Heading 2 Char"/>
    <w:basedOn w:val="DefaultParagraphFont"/>
    <w:link w:val="Heading2"/>
    <w:uiPriority w:val="9"/>
    <w:rsid w:val="00361956"/>
    <w:rPr>
      <w:rFonts w:ascii="Arial" w:hAnsi="Arial"/>
      <w:b/>
      <w:sz w:val="28"/>
      <w:szCs w:val="28"/>
    </w:rPr>
  </w:style>
  <w:style w:type="paragraph" w:styleId="Footer">
    <w:name w:val="footer"/>
    <w:basedOn w:val="Normal"/>
    <w:link w:val="FooterChar"/>
    <w:uiPriority w:val="99"/>
    <w:unhideWhenUsed/>
    <w:qFormat/>
    <w:rsid w:val="0036195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361956"/>
    <w:rPr>
      <w:sz w:val="20"/>
      <w:szCs w:val="20"/>
    </w:rPr>
  </w:style>
  <w:style w:type="paragraph" w:styleId="NoSpacing">
    <w:name w:val="No Spacing"/>
    <w:link w:val="NoSpacingChar"/>
    <w:uiPriority w:val="1"/>
    <w:qFormat/>
    <w:rsid w:val="00424149"/>
    <w:pPr>
      <w:spacing w:after="0" w:line="240" w:lineRule="auto"/>
    </w:pPr>
    <w:rPr>
      <w:rFonts w:ascii="Arial" w:hAnsi="Arial"/>
    </w:rPr>
  </w:style>
  <w:style w:type="paragraph" w:styleId="ListParagraph">
    <w:name w:val="List Paragraph"/>
    <w:basedOn w:val="Normal"/>
    <w:uiPriority w:val="34"/>
    <w:qFormat/>
    <w:rsid w:val="00361956"/>
    <w:pPr>
      <w:ind w:left="720"/>
      <w:contextualSpacing/>
    </w:pPr>
  </w:style>
  <w:style w:type="character" w:styleId="CommentReference">
    <w:name w:val="annotation reference"/>
    <w:basedOn w:val="DefaultParagraphFont"/>
    <w:uiPriority w:val="99"/>
    <w:semiHidden/>
    <w:unhideWhenUsed/>
    <w:rsid w:val="00361956"/>
    <w:rPr>
      <w:sz w:val="16"/>
      <w:szCs w:val="16"/>
    </w:rPr>
  </w:style>
  <w:style w:type="paragraph" w:styleId="CommentText">
    <w:name w:val="annotation text"/>
    <w:basedOn w:val="Normal"/>
    <w:link w:val="CommentTextChar"/>
    <w:uiPriority w:val="99"/>
    <w:unhideWhenUsed/>
    <w:rsid w:val="00361956"/>
    <w:pPr>
      <w:spacing w:line="240" w:lineRule="auto"/>
    </w:pPr>
    <w:rPr>
      <w:sz w:val="20"/>
      <w:szCs w:val="20"/>
    </w:rPr>
  </w:style>
  <w:style w:type="character" w:customStyle="1" w:styleId="CommentTextChar">
    <w:name w:val="Comment Text Char"/>
    <w:basedOn w:val="DefaultParagraphFont"/>
    <w:link w:val="CommentText"/>
    <w:uiPriority w:val="99"/>
    <w:rsid w:val="00361956"/>
    <w:rPr>
      <w:sz w:val="20"/>
      <w:szCs w:val="20"/>
    </w:rPr>
  </w:style>
  <w:style w:type="character" w:customStyle="1" w:styleId="NoSpacingChar">
    <w:name w:val="No Spacing Char"/>
    <w:basedOn w:val="DefaultParagraphFont"/>
    <w:link w:val="NoSpacing"/>
    <w:uiPriority w:val="1"/>
    <w:rsid w:val="00424149"/>
    <w:rPr>
      <w:rFonts w:ascii="Arial" w:hAnsi="Arial"/>
    </w:rPr>
  </w:style>
  <w:style w:type="character" w:styleId="Mention">
    <w:name w:val="Mention"/>
    <w:basedOn w:val="DefaultParagraphFont"/>
    <w:uiPriority w:val="99"/>
    <w:unhideWhenUsed/>
    <w:rsid w:val="00361956"/>
    <w:rPr>
      <w:color w:val="2B579A"/>
      <w:shd w:val="clear" w:color="auto" w:fill="E1DFDD"/>
    </w:rPr>
  </w:style>
  <w:style w:type="paragraph" w:customStyle="1" w:styleId="StyleHeadlineDarkBlue">
    <w:name w:val="Style Headline + Dark Blue"/>
    <w:basedOn w:val="Normal"/>
    <w:rsid w:val="00361956"/>
    <w:pPr>
      <w:outlineLvl w:val="0"/>
    </w:pPr>
    <w:rPr>
      <w:b/>
      <w:sz w:val="40"/>
      <w:szCs w:val="40"/>
    </w:rPr>
  </w:style>
  <w:style w:type="character" w:customStyle="1" w:styleId="Heading3Char">
    <w:name w:val="Heading 3 Char"/>
    <w:basedOn w:val="DefaultParagraphFont"/>
    <w:link w:val="Heading3"/>
    <w:uiPriority w:val="9"/>
    <w:rsid w:val="006E4E72"/>
    <w:rPr>
      <w:rFonts w:ascii="Arial" w:eastAsiaTheme="majorEastAsia" w:hAnsi="Arial" w:cstheme="majorBidi"/>
      <w:b/>
      <w:sz w:val="24"/>
      <w:szCs w:val="24"/>
    </w:rPr>
  </w:style>
  <w:style w:type="paragraph" w:styleId="Title">
    <w:name w:val="Title"/>
    <w:basedOn w:val="Normal"/>
    <w:next w:val="Normal"/>
    <w:link w:val="TitleChar"/>
    <w:uiPriority w:val="10"/>
    <w:qFormat/>
    <w:rsid w:val="00361956"/>
    <w:pPr>
      <w:spacing w:line="240" w:lineRule="auto"/>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361956"/>
    <w:rPr>
      <w:rFonts w:ascii="Arial" w:eastAsiaTheme="majorEastAsia" w:hAnsi="Arial" w:cstheme="majorBidi"/>
      <w:b/>
      <w:spacing w:val="-10"/>
      <w:kern w:val="28"/>
      <w:sz w:val="48"/>
      <w:szCs w:val="56"/>
    </w:rPr>
  </w:style>
  <w:style w:type="paragraph" w:styleId="IntenseQuote">
    <w:name w:val="Intense Quote"/>
    <w:basedOn w:val="Normal"/>
    <w:next w:val="Normal"/>
    <w:link w:val="IntenseQuoteChar"/>
    <w:uiPriority w:val="30"/>
    <w:qFormat/>
    <w:rsid w:val="00F97A60"/>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F97A60"/>
    <w:rPr>
      <w:rFonts w:ascii="Arial" w:hAnsi="Arial"/>
      <w:iCs/>
    </w:rPr>
  </w:style>
  <w:style w:type="character" w:styleId="IntenseEmphasis">
    <w:name w:val="Intense Emphasis"/>
    <w:basedOn w:val="DefaultParagraphFont"/>
    <w:uiPriority w:val="21"/>
    <w:qFormat/>
    <w:rsid w:val="00F97A60"/>
    <w:rPr>
      <w:b/>
      <w:i w:val="0"/>
      <w:iCs/>
      <w:color w:val="auto"/>
    </w:rPr>
  </w:style>
  <w:style w:type="character" w:styleId="IntenseReference">
    <w:name w:val="Intense Reference"/>
    <w:basedOn w:val="DefaultParagraphFont"/>
    <w:uiPriority w:val="32"/>
    <w:rsid w:val="00F97A60"/>
    <w:rPr>
      <w:b/>
      <w:bCs/>
      <w:smallCaps/>
      <w:color w:val="auto"/>
      <w:spacing w:val="5"/>
    </w:rPr>
  </w:style>
  <w:style w:type="paragraph" w:customStyle="1" w:styleId="Prompt">
    <w:name w:val="Prompt"/>
    <w:basedOn w:val="Normal"/>
    <w:link w:val="PromptChar"/>
    <w:qFormat/>
    <w:rsid w:val="00412868"/>
    <w:pPr>
      <w:pBdr>
        <w:top w:val="single" w:sz="48" w:space="1" w:color="E8EEF8"/>
        <w:left w:val="single" w:sz="48" w:space="4" w:color="E8EEF8"/>
        <w:bottom w:val="single" w:sz="48" w:space="1" w:color="E8EEF8"/>
        <w:right w:val="single" w:sz="48" w:space="4" w:color="E8EEF8"/>
      </w:pBdr>
      <w:shd w:val="clear" w:color="auto" w:fill="E8EEF8"/>
      <w:ind w:left="284" w:right="284"/>
    </w:pPr>
    <w:rPr>
      <w:rFonts w:eastAsia="Arial" w:cs="Arial"/>
      <w:color w:val="000000" w:themeColor="text1"/>
    </w:rPr>
  </w:style>
  <w:style w:type="paragraph" w:styleId="Revision">
    <w:name w:val="Revision"/>
    <w:hidden/>
    <w:uiPriority w:val="99"/>
    <w:semiHidden/>
    <w:rsid w:val="00A562CA"/>
    <w:pPr>
      <w:spacing w:after="0" w:line="240" w:lineRule="auto"/>
    </w:pPr>
    <w:rPr>
      <w:rFonts w:ascii="Arial" w:hAnsi="Arial"/>
    </w:rPr>
  </w:style>
  <w:style w:type="character" w:customStyle="1" w:styleId="PromptChar">
    <w:name w:val="Prompt Char"/>
    <w:basedOn w:val="DefaultParagraphFont"/>
    <w:link w:val="Prompt"/>
    <w:rsid w:val="00412868"/>
    <w:rPr>
      <w:rFonts w:ascii="Arial" w:eastAsia="Arial" w:hAnsi="Arial" w:cs="Arial"/>
      <w:color w:val="000000" w:themeColor="text1"/>
      <w:shd w:val="clear" w:color="auto" w:fill="E8EEF8"/>
    </w:rPr>
  </w:style>
  <w:style w:type="paragraph" w:styleId="Subtitle">
    <w:name w:val="Subtitle"/>
    <w:basedOn w:val="Normal"/>
    <w:next w:val="Normal"/>
    <w:link w:val="SubtitleChar"/>
    <w:uiPriority w:val="11"/>
    <w:qFormat/>
    <w:rsid w:val="0010164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1642"/>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DD2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D19"/>
    <w:rPr>
      <w:rFonts w:ascii="Arial" w:hAnsi="Arial"/>
    </w:rPr>
  </w:style>
  <w:style w:type="paragraph" w:styleId="CommentSubject">
    <w:name w:val="annotation subject"/>
    <w:basedOn w:val="CommentText"/>
    <w:next w:val="CommentText"/>
    <w:link w:val="CommentSubjectChar"/>
    <w:uiPriority w:val="99"/>
    <w:semiHidden/>
    <w:unhideWhenUsed/>
    <w:rsid w:val="0093379B"/>
    <w:rPr>
      <w:b/>
      <w:bCs/>
    </w:rPr>
  </w:style>
  <w:style w:type="character" w:customStyle="1" w:styleId="CommentSubjectChar">
    <w:name w:val="Comment Subject Char"/>
    <w:basedOn w:val="CommentTextChar"/>
    <w:link w:val="CommentSubject"/>
    <w:uiPriority w:val="99"/>
    <w:semiHidden/>
    <w:rsid w:val="0093379B"/>
    <w:rPr>
      <w:rFonts w:ascii="Arial" w:hAnsi="Arial"/>
      <w:b/>
      <w:bCs/>
      <w:sz w:val="20"/>
      <w:szCs w:val="20"/>
    </w:rPr>
  </w:style>
  <w:style w:type="character" w:customStyle="1" w:styleId="Heading4Char">
    <w:name w:val="Heading 4 Char"/>
    <w:basedOn w:val="DefaultParagraphFont"/>
    <w:link w:val="Heading4"/>
    <w:uiPriority w:val="9"/>
    <w:rsid w:val="00623EEC"/>
    <w:rPr>
      <w:rFonts w:ascii="Arial" w:eastAsiaTheme="majorEastAsia" w:hAnsi="Arial" w:cstheme="majorBidi"/>
      <w:b/>
      <w:iCs/>
    </w:rPr>
  </w:style>
  <w:style w:type="table" w:styleId="TableGrid">
    <w:name w:val="Table Grid"/>
    <w:basedOn w:val="TableNormal"/>
    <w:uiPriority w:val="39"/>
    <w:rsid w:val="00AE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
    <w:name w:val="Table header"/>
    <w:basedOn w:val="TableNormal"/>
    <w:uiPriority w:val="99"/>
    <w:rsid w:val="007C7ADF"/>
    <w:pPr>
      <w:spacing w:before="120" w:after="0" w:line="240" w:lineRule="auto"/>
    </w:pPr>
    <w:rPr>
      <w:rFonts w:ascii="Arial" w:hAnsi="Arial"/>
      <w:b/>
    </w:rPr>
    <w:tblPr>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Pr>
    <w:tblStylePr w:type="firstRow">
      <w:rPr>
        <w:rFonts w:ascii="Arial" w:hAnsi="Arial"/>
        <w:b/>
        <w:sz w:val="22"/>
      </w:rPr>
    </w:tblStylePr>
  </w:style>
  <w:style w:type="character" w:customStyle="1" w:styleId="Heading5Char">
    <w:name w:val="Heading 5 Char"/>
    <w:basedOn w:val="DefaultParagraphFont"/>
    <w:link w:val="Heading5"/>
    <w:uiPriority w:val="9"/>
    <w:semiHidden/>
    <w:rsid w:val="007C7ADF"/>
    <w:rPr>
      <w:rFonts w:ascii="Arial" w:eastAsiaTheme="majorEastAsia" w:hAnsi="Arial" w:cstheme="majorBidi"/>
    </w:rPr>
  </w:style>
  <w:style w:type="table" w:customStyle="1" w:styleId="TH">
    <w:name w:val="TH"/>
    <w:basedOn w:val="Tableheader"/>
    <w:uiPriority w:val="99"/>
    <w:rsid w:val="00832C07"/>
    <w:tblPr/>
    <w:tblStylePr w:type="firstRow">
      <w:rPr>
        <w:rFonts w:ascii="Arial" w:hAnsi="Arial"/>
        <w:b/>
        <w:sz w:val="22"/>
      </w:rPr>
      <w:tblPr/>
      <w:tcPr>
        <w:shd w:val="clear" w:color="auto" w:fill="D9D9D9" w:themeFill="background1" w:themeFillShade="D9"/>
      </w:tcPr>
    </w:tblStylePr>
  </w:style>
  <w:style w:type="table" w:customStyle="1" w:styleId="TD">
    <w:name w:val="TD"/>
    <w:basedOn w:val="TableNormal"/>
    <w:uiPriority w:val="99"/>
    <w:rsid w:val="00370406"/>
    <w:pPr>
      <w:spacing w:after="0" w:line="240" w:lineRule="auto"/>
    </w:pPr>
    <w:tblPr/>
    <w:tblStylePr w:type="lastRow">
      <w:rPr>
        <w:rFonts w:ascii="Arial" w:hAnsi="Arial"/>
        <w:sz w:val="22"/>
      </w:rPr>
    </w:tblStylePr>
  </w:style>
  <w:style w:type="character" w:styleId="Hyperlink">
    <w:name w:val="Hyperlink"/>
    <w:basedOn w:val="DefaultParagraphFont"/>
    <w:uiPriority w:val="99"/>
    <w:unhideWhenUsed/>
    <w:rsid w:val="009C3EAB"/>
    <w:rPr>
      <w:color w:val="auto"/>
      <w:u w:val="single"/>
    </w:rPr>
  </w:style>
  <w:style w:type="character" w:styleId="UnresolvedMention">
    <w:name w:val="Unresolved Mention"/>
    <w:basedOn w:val="DefaultParagraphFont"/>
    <w:uiPriority w:val="99"/>
    <w:semiHidden/>
    <w:unhideWhenUsed/>
    <w:rsid w:val="005C6EC7"/>
    <w:rPr>
      <w:color w:val="605E5C"/>
      <w:shd w:val="clear" w:color="auto" w:fill="E1DFDD"/>
    </w:rPr>
  </w:style>
  <w:style w:type="character" w:styleId="Emphasis">
    <w:name w:val="Emphasis"/>
    <w:basedOn w:val="DefaultParagraphFont"/>
    <w:uiPriority w:val="20"/>
    <w:qFormat/>
    <w:rsid w:val="00E328CD"/>
    <w:rPr>
      <w:rFonts w:ascii="Arial" w:hAnsi="Arial"/>
      <w:b/>
      <w:i w:val="0"/>
      <w:iCs/>
      <w:sz w:val="22"/>
    </w:rPr>
  </w:style>
  <w:style w:type="character" w:styleId="FollowedHyperlink">
    <w:name w:val="FollowedHyperlink"/>
    <w:basedOn w:val="DefaultParagraphFont"/>
    <w:uiPriority w:val="99"/>
    <w:semiHidden/>
    <w:unhideWhenUsed/>
    <w:rsid w:val="001962CC"/>
    <w:rPr>
      <w:color w:val="954F72" w:themeColor="followedHyperlink"/>
      <w:u w:val="single"/>
    </w:rPr>
  </w:style>
  <w:style w:type="character" w:customStyle="1" w:styleId="normaltextrun">
    <w:name w:val="normaltextrun"/>
    <w:basedOn w:val="DefaultParagraphFont"/>
    <w:rsid w:val="00660687"/>
  </w:style>
  <w:style w:type="character" w:customStyle="1" w:styleId="eop">
    <w:name w:val="eop"/>
    <w:basedOn w:val="DefaultParagraphFont"/>
    <w:rsid w:val="007D4FF1"/>
  </w:style>
  <w:style w:type="paragraph" w:styleId="FootnoteText">
    <w:name w:val="footnote text"/>
    <w:basedOn w:val="Normal"/>
    <w:link w:val="FootnoteTextChar"/>
    <w:uiPriority w:val="99"/>
    <w:semiHidden/>
    <w:unhideWhenUsed/>
    <w:rsid w:val="00B60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AA7"/>
    <w:rPr>
      <w:rFonts w:ascii="Arial" w:hAnsi="Arial"/>
      <w:sz w:val="20"/>
      <w:szCs w:val="20"/>
    </w:rPr>
  </w:style>
  <w:style w:type="character" w:styleId="FootnoteReference">
    <w:name w:val="footnote reference"/>
    <w:basedOn w:val="DefaultParagraphFont"/>
    <w:uiPriority w:val="99"/>
    <w:semiHidden/>
    <w:unhideWhenUsed/>
    <w:rsid w:val="00B60A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fficeforstudents.org.uk/publications/regulatory-advice-6-how-to-prepare-your-access-and-participation-plan-effective-practice-adv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officeforstudents.org.uk/publications/regulatory-notice-1-access-and-participation-plan-guida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officeforstudents.org.uk/publications/regulatory-advice-6-how-to-prepare-your-access-and-participation-plan-effective-practice-adv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fficeforstudents.org.uk/publications/regulatory-notice-1-access-and-participation-plan-guidanc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3.org/TR/WCAG21/" TargetMode="External"/></Relationships>
</file>

<file path=word/documenttasks/documenttasks1.xml><?xml version="1.0" encoding="utf-8"?>
<t:Tasks xmlns:t="http://schemas.microsoft.com/office/tasks/2019/documenttasks" xmlns:oel="http://schemas.microsoft.com/office/2019/extlst">
  <t:Task id="{A2A387E0-71A3-41DB-BE0F-3A73412BA461}">
    <t:Anchor>
      <t:Comment id="1045825037"/>
    </t:Anchor>
    <t:History>
      <t:Event id="{9A1F4E8C-3F0D-40DC-A4B8-FDF472435BBD}" time="2023-05-04T14:47:49.868Z">
        <t:Attribution userId="S::Michelle.Cronin@officeforstudents.org.uk::d1c54269-0431-443c-b6a9-41c0b8e5756d" userProvider="AD" userName="Michelle Cronin"/>
        <t:Anchor>
          <t:Comment id="1045825037"/>
        </t:Anchor>
        <t:Create/>
      </t:Event>
      <t:Event id="{DC1DF8BC-6B63-4AB9-AC9E-2799C83E27BE}" time="2023-05-04T14:47:49.868Z">
        <t:Attribution userId="S::Michelle.Cronin@officeforstudents.org.uk::d1c54269-0431-443c-b6a9-41c0b8e5756d" userProvider="AD" userName="Michelle Cronin"/>
        <t:Anchor>
          <t:Comment id="1045825037"/>
        </t:Anchor>
        <t:Assign userId="S::Charlie.Leyland@officeforstudents.org.uk::71ffad92-d550-45f5-b4d1-294ec5dfcdf0" userProvider="AD" userName="Charlie Leyland"/>
      </t:Event>
      <t:Event id="{A2CF6BF0-4A3B-4C18-9A82-4F7923216EB5}" time="2023-05-04T14:47:49.868Z">
        <t:Attribution userId="S::Michelle.Cronin@officeforstudents.org.uk::d1c54269-0431-443c-b6a9-41c0b8e5756d" userProvider="AD" userName="Michelle Cronin"/>
        <t:Anchor>
          <t:Comment id="1045825037"/>
        </t:Anchor>
        <t:SetTitle title="@Charlie Leyland - does this need to be amended in line with para 70 of RN1 or are you happy with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ac42e1f-8393-410e-9ca5-f333132f5efe"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3e405583-359d-43b4-b273-0eaaf844b1bc">
      <Value>15</Value>
    </TaxCatchAll>
    <SharedWithUsers xmlns="d3baf7f9-4022-4b25-a706-e2615f1f01c2">
      <UserInfo>
        <DisplayName>Suzanne Carrie</DisplayName>
        <AccountId>816</AccountId>
        <AccountType/>
      </UserInfo>
      <UserInfo>
        <DisplayName>Gail Kendell</DisplayName>
        <AccountId>489</AccountId>
        <AccountType/>
      </UserInfo>
      <UserInfo>
        <DisplayName>Susan Lapworth</DisplayName>
        <AccountId>141</AccountId>
        <AccountType/>
      </UserInfo>
    </SharedWithUsers>
    <lcf76f155ced4ddcb4097134ff3c332f xmlns="abfad1d3-5ec7-49b6-b887-0dfc746770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2" ma:contentTypeDescription="Create a new document." ma:contentTypeScope="" ma:versionID="4fa68a8a24bd08bbb2f8ed55060147e5">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81776c1bc68404bb0bf9a74db7f24f3e"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E9B3D-8EC5-4DE2-96B0-612816FACB48}">
  <ds:schemaRefs>
    <ds:schemaRef ds:uri="Microsoft.SharePoint.Taxonomy.ContentTypeSync"/>
  </ds:schemaRefs>
</ds:datastoreItem>
</file>

<file path=customXml/itemProps2.xml><?xml version="1.0" encoding="utf-8"?>
<ds:datastoreItem xmlns:ds="http://schemas.openxmlformats.org/officeDocument/2006/customXml" ds:itemID="{296CCBE7-9714-44D6-B69E-7240B65874FB}">
  <ds:schemaRef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4370b25a-d9a8-43f1-896f-f0b978906a32"/>
    <ds:schemaRef ds:uri="3e405583-359d-43b4-b273-0eaaf844b1bc"/>
    <ds:schemaRef ds:uri="http://schemas.microsoft.com/office/2006/metadata/properties"/>
    <ds:schemaRef ds:uri="http://schemas.openxmlformats.org/package/2006/metadata/core-properties"/>
    <ds:schemaRef ds:uri="39303ec2-9162-48e7-99b7-c20727a977b0"/>
    <ds:schemaRef ds:uri="http://purl.org/dc/dcmitype/"/>
    <ds:schemaRef ds:uri="d3baf7f9-4022-4b25-a706-e2615f1f01c2"/>
    <ds:schemaRef ds:uri="abfad1d3-5ec7-49b6-b887-0dfc74677006"/>
  </ds:schemaRefs>
</ds:datastoreItem>
</file>

<file path=customXml/itemProps3.xml><?xml version="1.0" encoding="utf-8"?>
<ds:datastoreItem xmlns:ds="http://schemas.openxmlformats.org/officeDocument/2006/customXml" ds:itemID="{B8C200BA-6F36-4C83-8BB2-EBE5D131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ad1d3-5ec7-49b6-b887-0dfc74677006"/>
    <ds:schemaRef ds:uri="d3baf7f9-4022-4b25-a706-e2615f1f01c2"/>
    <ds:schemaRef ds:uri="3e405583-359d-43b4-b273-0eaaf844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22A14-C450-4EB1-8CAC-1D95749F3B53}">
  <ds:schemaRefs>
    <ds:schemaRef ds:uri="http://schemas.openxmlformats.org/officeDocument/2006/bibliography"/>
  </ds:schemaRefs>
</ds:datastoreItem>
</file>

<file path=customXml/itemProps5.xml><?xml version="1.0" encoding="utf-8"?>
<ds:datastoreItem xmlns:ds="http://schemas.openxmlformats.org/officeDocument/2006/customXml" ds:itemID="{25D17A27-489F-429F-81BA-7EC451B01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Template for access and participation plans</vt:lpstr>
    </vt:vector>
  </TitlesOfParts>
  <Company>Office for Students</Company>
  <LinksUpToDate>false</LinksUpToDate>
  <CharactersWithSpaces>10227</CharactersWithSpaces>
  <SharedDoc>false</SharedDoc>
  <HLinks>
    <vt:vector size="30" baseType="variant">
      <vt:variant>
        <vt:i4>3997819</vt:i4>
      </vt:variant>
      <vt:variant>
        <vt:i4>9</vt:i4>
      </vt:variant>
      <vt:variant>
        <vt:i4>0</vt:i4>
      </vt:variant>
      <vt:variant>
        <vt:i4>5</vt:i4>
      </vt:variant>
      <vt:variant>
        <vt:lpwstr>https://www.officeforstudents.org.uk/publications/regulatory-advice-6-how-to-prepare-your-access-and-participation-plan-effective-practice-advice/</vt:lpwstr>
      </vt:variant>
      <vt:variant>
        <vt:lpwstr/>
      </vt:variant>
      <vt:variant>
        <vt:i4>6094930</vt:i4>
      </vt:variant>
      <vt:variant>
        <vt:i4>6</vt:i4>
      </vt:variant>
      <vt:variant>
        <vt:i4>0</vt:i4>
      </vt:variant>
      <vt:variant>
        <vt:i4>5</vt:i4>
      </vt:variant>
      <vt:variant>
        <vt:lpwstr>https://www.officeforstudents.org.uk/publications/regulatory-notice-1-access-and-participation-plan-guidance/</vt:lpwstr>
      </vt:variant>
      <vt:variant>
        <vt:lpwstr/>
      </vt:variant>
      <vt:variant>
        <vt:i4>3997819</vt:i4>
      </vt:variant>
      <vt:variant>
        <vt:i4>3</vt:i4>
      </vt:variant>
      <vt:variant>
        <vt:i4>0</vt:i4>
      </vt:variant>
      <vt:variant>
        <vt:i4>5</vt:i4>
      </vt:variant>
      <vt:variant>
        <vt:lpwstr>https://www.officeforstudents.org.uk/publications/regulatory-advice-6-how-to-prepare-your-access-and-participation-plan-effective-practice-advice/</vt:lpwstr>
      </vt:variant>
      <vt:variant>
        <vt:lpwstr/>
      </vt:variant>
      <vt:variant>
        <vt:i4>6094930</vt:i4>
      </vt:variant>
      <vt:variant>
        <vt:i4>0</vt:i4>
      </vt:variant>
      <vt:variant>
        <vt:i4>0</vt:i4>
      </vt:variant>
      <vt:variant>
        <vt:i4>5</vt:i4>
      </vt:variant>
      <vt:variant>
        <vt:lpwstr>https://www.officeforstudents.org.uk/publications/regulatory-notice-1-access-and-participation-plan-guidance/</vt:lpwstr>
      </vt:variant>
      <vt:variant>
        <vt:lpwstr/>
      </vt:variant>
      <vt:variant>
        <vt:i4>5636101</vt:i4>
      </vt:variant>
      <vt:variant>
        <vt:i4>0</vt:i4>
      </vt:variant>
      <vt:variant>
        <vt:i4>0</vt:i4>
      </vt:variant>
      <vt:variant>
        <vt:i4>5</vt:i4>
      </vt:variant>
      <vt:variant>
        <vt:lpwstr>http://www.w3.org/TR/WCAG21/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access and participation plans</dc:title>
  <dc:subject/>
  <dc:creator>Robert Stewart</dc:creator>
  <cp:keywords/>
  <dc:description/>
  <cp:lastModifiedBy>Robert Stewart</cp:lastModifiedBy>
  <cp:revision>2</cp:revision>
  <dcterms:created xsi:type="dcterms:W3CDTF">2023-12-06T18:40:00Z</dcterms:created>
  <dcterms:modified xsi:type="dcterms:W3CDTF">2023-12-06T18:40:00Z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MediaServiceImageTags">
    <vt:lpwstr/>
  </property>
  <property fmtid="{D5CDD505-2E9C-101B-9397-08002B2CF9AE}" pid="4" name="RecordType">
    <vt:lpwstr>15;#External Guidance|8dcb172a-eb88-4021-a523-75453dfcbf5e</vt:lpwstr>
  </property>
  <property fmtid="{D5CDD505-2E9C-101B-9397-08002B2CF9AE}" pid="5" name="Order">
    <vt:r8>7200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